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CC87" w14:textId="2B541D13" w:rsidR="00E84326" w:rsidRPr="000A71B2" w:rsidRDefault="00E84326" w:rsidP="00E843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71B2">
        <w:rPr>
          <w:rFonts w:ascii="Times New Roman" w:hAnsi="Times New Roman" w:cs="Times New Roman"/>
          <w:b/>
          <w:bCs/>
          <w:sz w:val="28"/>
          <w:szCs w:val="28"/>
        </w:rPr>
        <w:t xml:space="preserve">Commissioned Pastor </w:t>
      </w:r>
      <w:r w:rsidRPr="000A71B2">
        <w:rPr>
          <w:rFonts w:ascii="Times New Roman" w:hAnsi="Times New Roman" w:cs="Times New Roman"/>
          <w:b/>
          <w:bCs/>
          <w:color w:val="0070C0"/>
          <w:sz w:val="28"/>
          <w:szCs w:val="28"/>
        </w:rPr>
        <w:t>(CP)</w:t>
      </w:r>
    </w:p>
    <w:p w14:paraId="25CFF863" w14:textId="77777777" w:rsidR="00E84326" w:rsidRPr="000A71B2" w:rsidRDefault="00E84326" w:rsidP="00E843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71B2">
        <w:rPr>
          <w:rFonts w:ascii="Times New Roman" w:hAnsi="Times New Roman" w:cs="Times New Roman"/>
          <w:b/>
          <w:bCs/>
          <w:sz w:val="28"/>
          <w:szCs w:val="28"/>
        </w:rPr>
        <w:t>Presbytery of Sheppards and Lapsley</w:t>
      </w:r>
    </w:p>
    <w:p w14:paraId="3678C14A" w14:textId="41C13C34" w:rsidR="00E84326" w:rsidRDefault="00E84326" w:rsidP="00E84326">
      <w:pPr>
        <w:rPr>
          <w:rFonts w:ascii="Times New Roman" w:hAnsi="Times New Roman" w:cs="Times New Roman"/>
          <w:sz w:val="24"/>
          <w:szCs w:val="24"/>
        </w:rPr>
      </w:pPr>
    </w:p>
    <w:p w14:paraId="44B385C6" w14:textId="77777777" w:rsidR="00F57C10" w:rsidRPr="004054AA" w:rsidRDefault="00F57C10" w:rsidP="00E84326">
      <w:pPr>
        <w:rPr>
          <w:rFonts w:ascii="Times New Roman" w:hAnsi="Times New Roman" w:cs="Times New Roman"/>
          <w:sz w:val="24"/>
          <w:szCs w:val="24"/>
        </w:rPr>
      </w:pPr>
    </w:p>
    <w:p w14:paraId="519BF243" w14:textId="29875B17" w:rsidR="00E84326" w:rsidRDefault="00E84326" w:rsidP="00E843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54AA">
        <w:rPr>
          <w:rFonts w:ascii="Times New Roman" w:hAnsi="Times New Roman" w:cs="Times New Roman"/>
          <w:b/>
          <w:bCs/>
          <w:sz w:val="24"/>
          <w:szCs w:val="24"/>
        </w:rPr>
        <w:t>COVENANT AGREEMENT</w:t>
      </w:r>
      <w:r w:rsidR="00951783">
        <w:rPr>
          <w:rFonts w:ascii="Times New Roman" w:hAnsi="Times New Roman" w:cs="Times New Roman"/>
          <w:b/>
          <w:bCs/>
          <w:sz w:val="24"/>
          <w:szCs w:val="24"/>
        </w:rPr>
        <w:t xml:space="preserve"> (Approved 08/05/2025)</w:t>
      </w:r>
    </w:p>
    <w:p w14:paraId="7D59E26D" w14:textId="77777777" w:rsidR="00F57C10" w:rsidRDefault="00F57C10" w:rsidP="00E843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8D60D7" w14:textId="77777777" w:rsidR="00F57C10" w:rsidRPr="004054AA" w:rsidRDefault="00F57C10" w:rsidP="00E843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EDE7C5" w14:textId="77777777" w:rsidR="00E84326" w:rsidRPr="004054AA" w:rsidRDefault="00E84326" w:rsidP="00E843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BDF7B2" w14:textId="4F4D2939" w:rsidR="00E84326" w:rsidRPr="004054AA" w:rsidRDefault="00E84326" w:rsidP="00E8432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054AA">
        <w:rPr>
          <w:rFonts w:ascii="Times New Roman" w:hAnsi="Times New Roman" w:cs="Times New Roman"/>
          <w:b/>
          <w:bCs/>
          <w:sz w:val="24"/>
          <w:szCs w:val="24"/>
        </w:rPr>
        <w:t xml:space="preserve">I, </w:t>
      </w:r>
      <w:r w:rsidR="004054AA" w:rsidRPr="004054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  <w:r w:rsidRPr="004054AA">
        <w:rPr>
          <w:rFonts w:ascii="Times New Roman" w:hAnsi="Times New Roman" w:cs="Times New Roman"/>
          <w:b/>
          <w:bCs/>
          <w:sz w:val="24"/>
          <w:szCs w:val="24"/>
        </w:rPr>
        <w:t xml:space="preserve">agree to function within the requirements as stated in all the articles of procedures, process, and responsibilities as they apply to the office of Commissioned Pastor (CP) in the </w:t>
      </w:r>
      <w:r w:rsidR="00FA045D">
        <w:rPr>
          <w:rFonts w:ascii="Times New Roman" w:hAnsi="Times New Roman" w:cs="Times New Roman"/>
          <w:b/>
          <w:bCs/>
          <w:sz w:val="24"/>
          <w:szCs w:val="24"/>
        </w:rPr>
        <w:t>Book of Order</w:t>
      </w:r>
      <w:r w:rsidR="007D06E2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FA045D">
        <w:rPr>
          <w:rFonts w:ascii="Times New Roman" w:hAnsi="Times New Roman" w:cs="Times New Roman"/>
          <w:b/>
          <w:bCs/>
          <w:sz w:val="24"/>
          <w:szCs w:val="24"/>
        </w:rPr>
        <w:t xml:space="preserve">f the Presbyterian Church (USA) and the </w:t>
      </w:r>
      <w:r w:rsidRPr="004054AA">
        <w:rPr>
          <w:rFonts w:ascii="Times New Roman" w:hAnsi="Times New Roman" w:cs="Times New Roman"/>
          <w:b/>
          <w:bCs/>
          <w:sz w:val="24"/>
          <w:szCs w:val="24"/>
        </w:rPr>
        <w:t>Presbytery of Sheppards and Lapsley, and further understand and agree to the following:</w:t>
      </w:r>
    </w:p>
    <w:p w14:paraId="5FBF3B2B" w14:textId="77777777" w:rsidR="00E84326" w:rsidRPr="004054AA" w:rsidRDefault="00E84326" w:rsidP="00E8432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23CFEA6" w14:textId="1603F874" w:rsidR="007D06E2" w:rsidRDefault="007D06E2" w:rsidP="00E8432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In preparation for this office, I agree to</w:t>
      </w:r>
      <w:r w:rsidRPr="007D06E2">
        <w:rPr>
          <w:szCs w:val="24"/>
        </w:rPr>
        <w:t xml:space="preserve"> </w:t>
      </w:r>
      <w:r w:rsidRPr="004054AA">
        <w:rPr>
          <w:szCs w:val="24"/>
        </w:rPr>
        <w:t>prepare for and attend all classes and educational events provided by the Presbytery</w:t>
      </w:r>
      <w:r>
        <w:rPr>
          <w:szCs w:val="24"/>
        </w:rPr>
        <w:t>.</w:t>
      </w:r>
    </w:p>
    <w:p w14:paraId="5C44A39B" w14:textId="77777777" w:rsidR="007D06E2" w:rsidRDefault="007D06E2" w:rsidP="007D06E2">
      <w:pPr>
        <w:pStyle w:val="ListParagraph"/>
        <w:rPr>
          <w:szCs w:val="24"/>
        </w:rPr>
      </w:pPr>
    </w:p>
    <w:p w14:paraId="24E03673" w14:textId="36807FB6" w:rsidR="007D06E2" w:rsidRDefault="007D06E2" w:rsidP="00E84326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7D06E2">
        <w:rPr>
          <w:szCs w:val="24"/>
        </w:rPr>
        <w:t>I agree to participate in the 10-hour annual continuing education required and sponsored by the Presbytery. If I cannot attend the Presbytery-sponsored training, I am responsible for securing other training which must be approved by the Commission on Ministry (COM).</w:t>
      </w:r>
    </w:p>
    <w:p w14:paraId="0D8EC069" w14:textId="77777777" w:rsidR="007D06E2" w:rsidRPr="007D06E2" w:rsidRDefault="007D06E2" w:rsidP="007D06E2">
      <w:pPr>
        <w:jc w:val="both"/>
        <w:rPr>
          <w:szCs w:val="24"/>
        </w:rPr>
      </w:pPr>
    </w:p>
    <w:p w14:paraId="7C570022" w14:textId="315F42E6" w:rsidR="007D06E2" w:rsidRDefault="007D06E2" w:rsidP="007D06E2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I understand that</w:t>
      </w:r>
      <w:r w:rsidRPr="007D06E2">
        <w:rPr>
          <w:szCs w:val="24"/>
        </w:rPr>
        <w:t xml:space="preserve"> </w:t>
      </w:r>
      <w:r w:rsidRPr="004054AA">
        <w:rPr>
          <w:szCs w:val="24"/>
        </w:rPr>
        <w:t xml:space="preserve">I am to provide a written report annually to the </w:t>
      </w:r>
      <w:r>
        <w:rPr>
          <w:szCs w:val="24"/>
        </w:rPr>
        <w:t>COM</w:t>
      </w:r>
      <w:r w:rsidRPr="004054AA">
        <w:rPr>
          <w:szCs w:val="24"/>
        </w:rPr>
        <w:t xml:space="preserve"> in January detailing my preaching activity and other missional service</w:t>
      </w:r>
      <w:r>
        <w:rPr>
          <w:szCs w:val="24"/>
        </w:rPr>
        <w:t>,</w:t>
      </w:r>
      <w:r w:rsidRPr="004054AA">
        <w:rPr>
          <w:szCs w:val="24"/>
        </w:rPr>
        <w:t xml:space="preserve"> and my annual continuing education for the previous year.</w:t>
      </w:r>
    </w:p>
    <w:p w14:paraId="32574744" w14:textId="77777777" w:rsidR="007D06E2" w:rsidRPr="007D06E2" w:rsidRDefault="007D06E2" w:rsidP="007D06E2">
      <w:pPr>
        <w:jc w:val="both"/>
        <w:rPr>
          <w:szCs w:val="24"/>
        </w:rPr>
      </w:pPr>
    </w:p>
    <w:p w14:paraId="0608F921" w14:textId="4865BC53" w:rsidR="007D06E2" w:rsidRDefault="007D06E2" w:rsidP="007D06E2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I understand t</w:t>
      </w:r>
      <w:r w:rsidRPr="004054AA">
        <w:rPr>
          <w:szCs w:val="24"/>
        </w:rPr>
        <w:t>here is no guarantee that I will be commissioned to a particular church or other mission once all training and other requirements are met.</w:t>
      </w:r>
    </w:p>
    <w:p w14:paraId="2A336132" w14:textId="77777777" w:rsidR="007D06E2" w:rsidRPr="007D06E2" w:rsidRDefault="007D06E2" w:rsidP="007D06E2">
      <w:pPr>
        <w:jc w:val="both"/>
        <w:rPr>
          <w:szCs w:val="24"/>
        </w:rPr>
      </w:pPr>
    </w:p>
    <w:p w14:paraId="2873180D" w14:textId="405848DC" w:rsidR="007D06E2" w:rsidRDefault="007D06E2" w:rsidP="007D06E2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4054AA">
        <w:rPr>
          <w:szCs w:val="24"/>
        </w:rPr>
        <w:t xml:space="preserve">If I am commissioned to a particular church or other validated service, I will </w:t>
      </w:r>
      <w:r>
        <w:rPr>
          <w:szCs w:val="24"/>
        </w:rPr>
        <w:t xml:space="preserve">try to </w:t>
      </w:r>
      <w:r w:rsidRPr="004054AA">
        <w:rPr>
          <w:szCs w:val="24"/>
        </w:rPr>
        <w:t>attend Presbytery meetings or otherwise seek an excuse f</w:t>
      </w:r>
      <w:r>
        <w:rPr>
          <w:szCs w:val="24"/>
        </w:rPr>
        <w:t>rom</w:t>
      </w:r>
      <w:r w:rsidRPr="004054AA">
        <w:rPr>
          <w:szCs w:val="24"/>
        </w:rPr>
        <w:t xml:space="preserve"> the Stated Clerk of the Presbytery.  I understand that </w:t>
      </w:r>
      <w:r w:rsidRPr="004054AA">
        <w:rPr>
          <w:b/>
          <w:bCs/>
          <w:szCs w:val="24"/>
        </w:rPr>
        <w:t>only if I am commissioned</w:t>
      </w:r>
      <w:r w:rsidRPr="004054AA">
        <w:rPr>
          <w:szCs w:val="24"/>
        </w:rPr>
        <w:t xml:space="preserve"> to a particular church or other validated ministry that I am given Presbytery vote in accordance with SR-3.0104b.  However</w:t>
      </w:r>
      <w:r>
        <w:rPr>
          <w:szCs w:val="24"/>
        </w:rPr>
        <w:t>,</w:t>
      </w:r>
      <w:r w:rsidRPr="004054AA">
        <w:rPr>
          <w:szCs w:val="24"/>
        </w:rPr>
        <w:t xml:space="preserve"> I will have vote if I am my home church’s commissioner for that particular Presbytery meeting.</w:t>
      </w:r>
    </w:p>
    <w:p w14:paraId="36F7BB0B" w14:textId="77777777" w:rsidR="007D06E2" w:rsidRPr="007D06E2" w:rsidRDefault="007D06E2" w:rsidP="007D06E2">
      <w:pPr>
        <w:jc w:val="both"/>
        <w:rPr>
          <w:szCs w:val="24"/>
        </w:rPr>
      </w:pPr>
    </w:p>
    <w:p w14:paraId="53374AE1" w14:textId="14098BEE" w:rsidR="004054AA" w:rsidRDefault="007D06E2" w:rsidP="007D06E2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4054AA">
        <w:rPr>
          <w:szCs w:val="24"/>
        </w:rPr>
        <w:t>I understand that if I am commissioned to a particular church or ministry, I can perform the functions listed in G-2.1001 for only that particular congregation or ministry in accordance with G-2.1002.  I agree not to overstep the authority granted to me by my commissioning.</w:t>
      </w:r>
    </w:p>
    <w:p w14:paraId="055DB122" w14:textId="77777777" w:rsidR="007D06E2" w:rsidRPr="007D06E2" w:rsidRDefault="007D06E2" w:rsidP="007D06E2">
      <w:pPr>
        <w:jc w:val="both"/>
        <w:rPr>
          <w:szCs w:val="24"/>
        </w:rPr>
      </w:pPr>
    </w:p>
    <w:p w14:paraId="12789E68" w14:textId="790E8A57" w:rsidR="007D06E2" w:rsidRDefault="007D06E2" w:rsidP="007D06E2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7D06E2">
        <w:rPr>
          <w:szCs w:val="24"/>
        </w:rPr>
        <w:t xml:space="preserve">Approval has been given by the Presbytery for CPs not commissioned to any particular congregation to officiate at the Sacrament of The Lord’s Supper if requested by the Session of a particular church.  A CP </w:t>
      </w:r>
      <w:r w:rsidRPr="007D06E2">
        <w:rPr>
          <w:b/>
          <w:bCs/>
          <w:szCs w:val="24"/>
        </w:rPr>
        <w:t>CANNOT</w:t>
      </w:r>
      <w:r w:rsidRPr="007D06E2">
        <w:rPr>
          <w:szCs w:val="24"/>
        </w:rPr>
        <w:t xml:space="preserve"> officiate at the Sacrament of Baptism unless commissioned to a particular church.  In the State of Alabama a CP may </w:t>
      </w:r>
      <w:r w:rsidR="00A470D6">
        <w:rPr>
          <w:szCs w:val="24"/>
        </w:rPr>
        <w:t>perform a service of Christian Marriage</w:t>
      </w:r>
      <w:r w:rsidRPr="007D06E2">
        <w:rPr>
          <w:szCs w:val="24"/>
        </w:rPr>
        <w:t xml:space="preserve"> if requested by the Session of a particular church.</w:t>
      </w:r>
    </w:p>
    <w:p w14:paraId="3861C151" w14:textId="77777777" w:rsidR="007D06E2" w:rsidRPr="007D06E2" w:rsidRDefault="007D06E2" w:rsidP="007D06E2">
      <w:pPr>
        <w:pStyle w:val="ListParagraph"/>
        <w:rPr>
          <w:szCs w:val="24"/>
        </w:rPr>
      </w:pPr>
    </w:p>
    <w:p w14:paraId="65359238" w14:textId="58BAD48A" w:rsidR="004054AA" w:rsidRPr="007D06E2" w:rsidRDefault="004054AA" w:rsidP="007D06E2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7D06E2">
        <w:rPr>
          <w:szCs w:val="24"/>
        </w:rPr>
        <w:lastRenderedPageBreak/>
        <w:t>I understand that I have no standing beyond the boundaries of the Presbytery of Sheppards and Lapsley.</w:t>
      </w:r>
    </w:p>
    <w:p w14:paraId="751C3074" w14:textId="77777777" w:rsidR="004054AA" w:rsidRPr="004054AA" w:rsidRDefault="004054AA" w:rsidP="004054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4C222C" w14:textId="77777777" w:rsidR="004054AA" w:rsidRPr="004054AA" w:rsidRDefault="004054AA" w:rsidP="004054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01D80F" w14:textId="77777777" w:rsidR="00F57C10" w:rsidRDefault="00F57C10" w:rsidP="004054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941F54" w14:textId="77777777" w:rsidR="00F57C10" w:rsidRDefault="00F57C10" w:rsidP="004054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5B906C" w14:textId="77777777" w:rsidR="00F57C10" w:rsidRDefault="00F57C10" w:rsidP="004054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28B402" w14:textId="77777777" w:rsidR="00F57C10" w:rsidRDefault="00F57C10" w:rsidP="004054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53E3D7" w14:textId="027E007F" w:rsidR="004054AA" w:rsidRDefault="004054AA" w:rsidP="004054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7B599FC8" w14:textId="25FABE01" w:rsidR="004054AA" w:rsidRPr="004054AA" w:rsidRDefault="004054AA" w:rsidP="004054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D06E2">
        <w:rPr>
          <w:rFonts w:ascii="Times New Roman" w:hAnsi="Times New Roman" w:cs="Times New Roman"/>
          <w:sz w:val="24"/>
          <w:szCs w:val="24"/>
        </w:rPr>
        <w:t>ommissioned Pastor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635A272E" w14:textId="77777777" w:rsidR="004054AA" w:rsidRDefault="004054AA" w:rsidP="004054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8822C" w14:textId="77777777" w:rsidR="004054AA" w:rsidRDefault="004054AA" w:rsidP="004054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4956B" w14:textId="77777777" w:rsidR="004054AA" w:rsidRDefault="004054AA" w:rsidP="004054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496D1C" w14:textId="77777777" w:rsidR="00F57C10" w:rsidRDefault="00F57C10" w:rsidP="004054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6BCB2" w14:textId="77777777" w:rsidR="00F57C10" w:rsidRDefault="00F57C10" w:rsidP="004054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E080F6" w14:textId="77777777" w:rsidR="004054AA" w:rsidRDefault="004054AA" w:rsidP="004054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63C05420" w14:textId="6BC8A833" w:rsidR="004054AA" w:rsidRPr="004054AA" w:rsidRDefault="00F57C10" w:rsidP="004054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D06E2">
        <w:rPr>
          <w:rFonts w:ascii="Times New Roman" w:hAnsi="Times New Roman" w:cs="Times New Roman"/>
          <w:sz w:val="24"/>
          <w:szCs w:val="24"/>
        </w:rPr>
        <w:t>ommission on Ministry Representative</w:t>
      </w:r>
      <w:r w:rsidR="004054AA">
        <w:rPr>
          <w:rFonts w:ascii="Times New Roman" w:hAnsi="Times New Roman" w:cs="Times New Roman"/>
          <w:sz w:val="24"/>
          <w:szCs w:val="24"/>
        </w:rPr>
        <w:tab/>
      </w:r>
      <w:r w:rsidR="004054AA">
        <w:rPr>
          <w:rFonts w:ascii="Times New Roman" w:hAnsi="Times New Roman" w:cs="Times New Roman"/>
          <w:sz w:val="24"/>
          <w:szCs w:val="24"/>
        </w:rPr>
        <w:tab/>
      </w:r>
      <w:r w:rsidR="004054AA">
        <w:rPr>
          <w:rFonts w:ascii="Times New Roman" w:hAnsi="Times New Roman" w:cs="Times New Roman"/>
          <w:sz w:val="24"/>
          <w:szCs w:val="24"/>
        </w:rPr>
        <w:tab/>
      </w:r>
      <w:r w:rsidR="004054AA">
        <w:rPr>
          <w:rFonts w:ascii="Times New Roman" w:hAnsi="Times New Roman" w:cs="Times New Roman"/>
          <w:sz w:val="24"/>
          <w:szCs w:val="24"/>
        </w:rPr>
        <w:tab/>
      </w:r>
      <w:r w:rsidR="004054AA">
        <w:rPr>
          <w:rFonts w:ascii="Times New Roman" w:hAnsi="Times New Roman" w:cs="Times New Roman"/>
          <w:sz w:val="24"/>
          <w:szCs w:val="24"/>
        </w:rPr>
        <w:tab/>
        <w:t>DATE</w:t>
      </w:r>
    </w:p>
    <w:p w14:paraId="64684C14" w14:textId="77777777" w:rsidR="004054AA" w:rsidRPr="004054AA" w:rsidRDefault="004054AA" w:rsidP="004054AA">
      <w:pPr>
        <w:rPr>
          <w:rFonts w:ascii="Times New Roman" w:hAnsi="Times New Roman" w:cs="Times New Roman"/>
          <w:sz w:val="24"/>
          <w:szCs w:val="24"/>
        </w:rPr>
      </w:pPr>
    </w:p>
    <w:p w14:paraId="7902A0D2" w14:textId="77777777" w:rsidR="004054AA" w:rsidRPr="004054AA" w:rsidRDefault="004054AA" w:rsidP="004054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54AA" w:rsidRPr="004054AA" w:rsidSect="00E76BF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390FB" w14:textId="77777777" w:rsidR="00CA5A64" w:rsidRDefault="00CA5A64" w:rsidP="00CA5A64">
      <w:r>
        <w:separator/>
      </w:r>
    </w:p>
  </w:endnote>
  <w:endnote w:type="continuationSeparator" w:id="0">
    <w:p w14:paraId="23C056E7" w14:textId="77777777" w:rsidR="00CA5A64" w:rsidRDefault="00CA5A64" w:rsidP="00CA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052997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08D386" w14:textId="342E6BDA" w:rsidR="00CA5A64" w:rsidRDefault="00CA5A64" w:rsidP="00510F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998ED1" w14:textId="77777777" w:rsidR="00CA5A64" w:rsidRDefault="00CA5A64" w:rsidP="00CA5A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429194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F6A542" w14:textId="4957F1BD" w:rsidR="00CA5A64" w:rsidRDefault="00CA5A64" w:rsidP="00510F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2718FE" w14:textId="77777777" w:rsidR="00CA5A64" w:rsidRDefault="00CA5A64" w:rsidP="00CA5A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F2E1D" w14:textId="77777777" w:rsidR="00CA5A64" w:rsidRDefault="00CA5A64" w:rsidP="00CA5A64">
      <w:r>
        <w:separator/>
      </w:r>
    </w:p>
  </w:footnote>
  <w:footnote w:type="continuationSeparator" w:id="0">
    <w:p w14:paraId="073AEB9D" w14:textId="77777777" w:rsidR="00CA5A64" w:rsidRDefault="00CA5A64" w:rsidP="00CA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F7AF4"/>
    <w:multiLevelType w:val="hybridMultilevel"/>
    <w:tmpl w:val="63A2D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13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26"/>
    <w:rsid w:val="000A71B2"/>
    <w:rsid w:val="000B1CA4"/>
    <w:rsid w:val="001022F6"/>
    <w:rsid w:val="0017198B"/>
    <w:rsid w:val="002461EC"/>
    <w:rsid w:val="003C24E6"/>
    <w:rsid w:val="004054AA"/>
    <w:rsid w:val="004614A3"/>
    <w:rsid w:val="0048161A"/>
    <w:rsid w:val="0057734A"/>
    <w:rsid w:val="006A25D6"/>
    <w:rsid w:val="007D06E2"/>
    <w:rsid w:val="00832FA6"/>
    <w:rsid w:val="008861E7"/>
    <w:rsid w:val="00951783"/>
    <w:rsid w:val="00A470D6"/>
    <w:rsid w:val="00A950AE"/>
    <w:rsid w:val="00AB3367"/>
    <w:rsid w:val="00AD2B2F"/>
    <w:rsid w:val="00C535CA"/>
    <w:rsid w:val="00CA5A64"/>
    <w:rsid w:val="00D102E6"/>
    <w:rsid w:val="00D97D18"/>
    <w:rsid w:val="00DC3D0D"/>
    <w:rsid w:val="00DE2777"/>
    <w:rsid w:val="00E76BF2"/>
    <w:rsid w:val="00E84326"/>
    <w:rsid w:val="00F57C10"/>
    <w:rsid w:val="00F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AD0A1"/>
  <w14:defaultImageDpi w14:val="32767"/>
  <w15:chartTrackingRefBased/>
  <w15:docId w15:val="{38941307-5C4F-134A-AC40-883EC1E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3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4326"/>
    <w:pPr>
      <w:jc w:val="center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326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326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326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326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3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326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3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326"/>
    <w:pPr>
      <w:keepNext/>
      <w:keepLines/>
      <w:spacing w:before="4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3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326"/>
    <w:pPr>
      <w:keepNext/>
      <w:keepLines/>
      <w:spacing w:before="40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3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326"/>
    <w:pPr>
      <w:keepNext/>
      <w:keepLines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3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326"/>
    <w:pPr>
      <w:keepNext/>
      <w:keepLines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326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3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3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3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3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3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3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3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326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4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326"/>
    <w:pPr>
      <w:numPr>
        <w:ilvl w:val="1"/>
      </w:numPr>
      <w:spacing w:after="160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43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326"/>
    <w:pPr>
      <w:spacing w:before="160" w:after="160"/>
    </w:pPr>
    <w:rPr>
      <w:rFonts w:ascii="Times New Roman" w:hAnsi="Times New Roman" w:cs="Times New Roman"/>
      <w:i/>
      <w:iCs/>
      <w:color w:val="404040" w:themeColor="text1" w:themeTint="BF"/>
      <w:kern w:val="2"/>
      <w:sz w:val="24"/>
      <w:szCs w:val="3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43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326"/>
    <w:pPr>
      <w:ind w:left="720"/>
      <w:contextualSpacing/>
      <w:jc w:val="left"/>
    </w:pPr>
    <w:rPr>
      <w:rFonts w:ascii="Times New Roman" w:hAnsi="Times New Roman" w:cs="Times New Roman"/>
      <w:kern w:val="2"/>
      <w:sz w:val="24"/>
      <w:szCs w:val="3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43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rFonts w:ascii="Times New Roman" w:hAnsi="Times New Roman" w:cs="Times New Roman"/>
      <w:i/>
      <w:iCs/>
      <w:color w:val="0F4761" w:themeColor="accent1" w:themeShade="BF"/>
      <w:kern w:val="2"/>
      <w:sz w:val="24"/>
      <w:szCs w:val="3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3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32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A5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A64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A5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Schuler</dc:creator>
  <cp:keywords/>
  <dc:description/>
  <cp:lastModifiedBy>Tammy Strickland</cp:lastModifiedBy>
  <cp:revision>2</cp:revision>
  <cp:lastPrinted>2025-07-29T21:17:00Z</cp:lastPrinted>
  <dcterms:created xsi:type="dcterms:W3CDTF">2025-09-16T15:12:00Z</dcterms:created>
  <dcterms:modified xsi:type="dcterms:W3CDTF">2025-09-16T15:12:00Z</dcterms:modified>
</cp:coreProperties>
</file>