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72A6" w14:textId="77777777" w:rsidR="00C12979" w:rsidRDefault="003C4922">
      <w:pPr>
        <w:pStyle w:val="Heading1"/>
        <w:spacing w:before="71"/>
        <w:ind w:left="945"/>
      </w:pPr>
      <w:r>
        <w:t xml:space="preserve">Job Description: Transitional Presbyter for the Presbytery of </w:t>
      </w:r>
      <w:proofErr w:type="spellStart"/>
      <w:r>
        <w:t>Sheppards</w:t>
      </w:r>
      <w:proofErr w:type="spellEnd"/>
      <w:r>
        <w:t xml:space="preserve"> &amp; Lapsley</w:t>
      </w:r>
    </w:p>
    <w:p w14:paraId="076E27E5" w14:textId="77777777" w:rsidR="00C12979" w:rsidRDefault="00C12979">
      <w:pPr>
        <w:pStyle w:val="BodyText"/>
        <w:spacing w:before="1"/>
        <w:ind w:left="0" w:firstLine="0"/>
        <w:rPr>
          <w:b/>
        </w:rPr>
      </w:pPr>
    </w:p>
    <w:p w14:paraId="27FD2AA6" w14:textId="77777777" w:rsidR="00C12979" w:rsidRDefault="003C4922">
      <w:pPr>
        <w:spacing w:line="257" w:lineRule="exact"/>
        <w:ind w:left="112"/>
        <w:rPr>
          <w:b/>
        </w:rPr>
      </w:pPr>
      <w:r>
        <w:rPr>
          <w:b/>
        </w:rPr>
        <w:t>Description of the PSL:</w:t>
      </w:r>
    </w:p>
    <w:p w14:paraId="3659ED75" w14:textId="77777777" w:rsidR="00C12979" w:rsidRDefault="003C4922">
      <w:pPr>
        <w:pStyle w:val="BodyText"/>
        <w:ind w:left="112" w:right="198" w:firstLine="0"/>
      </w:pPr>
      <w:r>
        <w:t>The PSL is one of three presbyteries in the state of Alabama, Synod of Living Waters. It serves 68 churches in the central part of the state with a total membership of approximately 9,000 members. Of these, thirty-seven churches (54%) have fewer than fifty</w:t>
      </w:r>
      <w:r>
        <w:t xml:space="preserve"> members. Eight churches (10%) have over 300 members, with six of these in the metropolitan Birmingham area. The presbytery owns an office building at 3603 Lorna Ridge Drive, </w:t>
      </w:r>
      <w:proofErr w:type="spellStart"/>
      <w:r>
        <w:t>Bham</w:t>
      </w:r>
      <w:proofErr w:type="spellEnd"/>
      <w:r>
        <w:t>, 35216. At present, the presbytery is served by one full time teaching elder</w:t>
      </w:r>
      <w:r>
        <w:t xml:space="preserve">, the General Presbyter; one full time administrative staff; one part time teaching elder, the Stated Clerk; one full time teaching elder doing </w:t>
      </w:r>
      <w:proofErr w:type="spellStart"/>
      <w:r>
        <w:t>UKirk</w:t>
      </w:r>
      <w:proofErr w:type="spellEnd"/>
      <w:r>
        <w:t xml:space="preserve"> Birmingham ministry; and two part time volunteer coordinators.</w:t>
      </w:r>
    </w:p>
    <w:p w14:paraId="32F78276" w14:textId="77777777" w:rsidR="00C12979" w:rsidRDefault="00C12979">
      <w:pPr>
        <w:pStyle w:val="BodyText"/>
        <w:spacing w:before="1"/>
        <w:ind w:left="0" w:firstLine="0"/>
      </w:pPr>
    </w:p>
    <w:p w14:paraId="5C54C45A" w14:textId="77777777" w:rsidR="00C12979" w:rsidRDefault="003C4922">
      <w:pPr>
        <w:pStyle w:val="Heading1"/>
        <w:spacing w:line="257" w:lineRule="exact"/>
      </w:pPr>
      <w:r>
        <w:t>Status and immediate needs of the PSL:</w:t>
      </w:r>
    </w:p>
    <w:p w14:paraId="3AFDA895" w14:textId="77777777" w:rsidR="00C12979" w:rsidRDefault="003C4922">
      <w:pPr>
        <w:pStyle w:val="BodyText"/>
        <w:ind w:left="112" w:right="139" w:firstLine="0"/>
      </w:pPr>
      <w:r>
        <w:t>The</w:t>
      </w:r>
      <w:r>
        <w:t xml:space="preserve"> previous General Presbyter will retire on December 31, 2019; </w:t>
      </w:r>
      <w:proofErr w:type="gramStart"/>
      <w:r>
        <w:t>thus</w:t>
      </w:r>
      <w:proofErr w:type="gramEnd"/>
      <w:r>
        <w:t xml:space="preserve"> the PSL is in a period of transition and is engaged in a visioning and strategic planning process to determine its future. During this transitional period, the PSL is seeking to maintain cu</w:t>
      </w:r>
      <w:r>
        <w:t xml:space="preserve">rrent programs and services while evaluating their value and </w:t>
      </w:r>
      <w:proofErr w:type="gramStart"/>
      <w:r>
        <w:t>effectiveness, and</w:t>
      </w:r>
      <w:proofErr w:type="gramEnd"/>
      <w:r>
        <w:t xml:space="preserve"> develop new long range goals and priorities for the future. Once identified, the structure will be determined. To accomplish this work, the position of Transitional Presbyter m</w:t>
      </w:r>
      <w:r>
        <w:t>ust be filled.</w:t>
      </w:r>
    </w:p>
    <w:p w14:paraId="30392795" w14:textId="77777777" w:rsidR="00C12979" w:rsidRDefault="00C12979">
      <w:pPr>
        <w:pStyle w:val="BodyText"/>
        <w:ind w:left="0" w:firstLine="0"/>
      </w:pPr>
    </w:p>
    <w:p w14:paraId="1BB05599" w14:textId="77777777" w:rsidR="00C12979" w:rsidRDefault="003C4922">
      <w:pPr>
        <w:pStyle w:val="Heading1"/>
      </w:pPr>
      <w:r>
        <w:t>Role of the Transitional Presbyter:</w:t>
      </w:r>
    </w:p>
    <w:p w14:paraId="56D09996" w14:textId="77777777" w:rsidR="00C12979" w:rsidRDefault="003C4922">
      <w:pPr>
        <w:pStyle w:val="ListParagraph"/>
        <w:numPr>
          <w:ilvl w:val="0"/>
          <w:numId w:val="2"/>
        </w:numPr>
        <w:tabs>
          <w:tab w:val="left" w:pos="833"/>
        </w:tabs>
        <w:spacing w:before="1" w:line="240" w:lineRule="auto"/>
        <w:ind w:right="406"/>
      </w:pPr>
      <w:r>
        <w:t xml:space="preserve">To assist and oversee maintaining current on-going programs and services of the Presbytery of </w:t>
      </w:r>
      <w:proofErr w:type="spellStart"/>
      <w:r>
        <w:t>Sheppards</w:t>
      </w:r>
      <w:proofErr w:type="spellEnd"/>
      <w:r>
        <w:t xml:space="preserve"> and</w:t>
      </w:r>
      <w:r>
        <w:rPr>
          <w:spacing w:val="-2"/>
        </w:rPr>
        <w:t xml:space="preserve"> </w:t>
      </w:r>
      <w:r>
        <w:t>Lapsley.</w:t>
      </w:r>
    </w:p>
    <w:p w14:paraId="1BA0E284" w14:textId="77777777" w:rsidR="00C12979" w:rsidRDefault="003C4922">
      <w:pPr>
        <w:pStyle w:val="ListParagraph"/>
        <w:numPr>
          <w:ilvl w:val="0"/>
          <w:numId w:val="2"/>
        </w:numPr>
        <w:tabs>
          <w:tab w:val="left" w:pos="833"/>
        </w:tabs>
        <w:spacing w:line="240" w:lineRule="auto"/>
        <w:ind w:right="306"/>
      </w:pPr>
      <w:r>
        <w:t>To assist and guide the study and evaluation of current programs and services and devel</w:t>
      </w:r>
      <w:r>
        <w:t xml:space="preserve">opment of </w:t>
      </w:r>
      <w:proofErr w:type="gramStart"/>
      <w:r>
        <w:t>long range</w:t>
      </w:r>
      <w:proofErr w:type="gramEnd"/>
      <w:r>
        <w:t xml:space="preserve"> goals and</w:t>
      </w:r>
      <w:r>
        <w:rPr>
          <w:spacing w:val="-3"/>
        </w:rPr>
        <w:t xml:space="preserve"> </w:t>
      </w:r>
      <w:r>
        <w:t>priorities</w:t>
      </w:r>
    </w:p>
    <w:p w14:paraId="061E9F53" w14:textId="77777777" w:rsidR="00C12979" w:rsidRDefault="003C4922">
      <w:pPr>
        <w:pStyle w:val="ListParagraph"/>
        <w:numPr>
          <w:ilvl w:val="0"/>
          <w:numId w:val="2"/>
        </w:numPr>
        <w:tabs>
          <w:tab w:val="left" w:pos="833"/>
        </w:tabs>
      </w:pPr>
      <w:r>
        <w:t>To guide visioning and strategic planning</w:t>
      </w:r>
      <w:r>
        <w:rPr>
          <w:spacing w:val="-4"/>
        </w:rPr>
        <w:t xml:space="preserve"> </w:t>
      </w:r>
      <w:r>
        <w:t>process</w:t>
      </w:r>
    </w:p>
    <w:p w14:paraId="5FD2DD8F" w14:textId="77777777" w:rsidR="00C12979" w:rsidRDefault="003C4922">
      <w:pPr>
        <w:pStyle w:val="ListParagraph"/>
        <w:numPr>
          <w:ilvl w:val="0"/>
          <w:numId w:val="2"/>
        </w:numPr>
        <w:tabs>
          <w:tab w:val="left" w:pos="833"/>
        </w:tabs>
      </w:pPr>
      <w:r>
        <w:t>To serve as the leader/coordinator of the present staff</w:t>
      </w:r>
      <w:r>
        <w:rPr>
          <w:spacing w:val="-5"/>
        </w:rPr>
        <w:t xml:space="preserve"> </w:t>
      </w:r>
      <w:r>
        <w:t>team</w:t>
      </w:r>
    </w:p>
    <w:p w14:paraId="378AAFCF" w14:textId="77777777" w:rsidR="00C12979" w:rsidRDefault="003C4922">
      <w:pPr>
        <w:pStyle w:val="ListParagraph"/>
        <w:numPr>
          <w:ilvl w:val="0"/>
          <w:numId w:val="2"/>
        </w:numPr>
        <w:tabs>
          <w:tab w:val="left" w:pos="833"/>
        </w:tabs>
        <w:spacing w:before="2" w:line="240" w:lineRule="auto"/>
      </w:pPr>
      <w:r>
        <w:t>To fulfill all constitutional responsibilities of the chief administrative position in the</w:t>
      </w:r>
      <w:r>
        <w:rPr>
          <w:spacing w:val="-22"/>
        </w:rPr>
        <w:t xml:space="preserve"> </w:t>
      </w:r>
      <w:r>
        <w:t>PSL</w:t>
      </w:r>
    </w:p>
    <w:p w14:paraId="5E877183" w14:textId="77777777" w:rsidR="00C12979" w:rsidRDefault="00C12979">
      <w:pPr>
        <w:pStyle w:val="BodyText"/>
        <w:ind w:left="0" w:firstLine="0"/>
      </w:pPr>
    </w:p>
    <w:p w14:paraId="0D1A9C37" w14:textId="77777777" w:rsidR="00C12979" w:rsidRDefault="003C4922">
      <w:pPr>
        <w:pStyle w:val="BodyText"/>
        <w:ind w:left="112" w:right="123" w:firstLine="0"/>
      </w:pPr>
      <w:r>
        <w:t>It is anticipated that the Transitional Presbyter will serve in this position approximately one year, but length of the term could be adjusted as need determines. Details and specific duties of the position will be determined by mutual agreement as the wor</w:t>
      </w:r>
      <w:r>
        <w:t>k progresses. Service in the position will not exclude the Transitional Presbyter from being considered for any permanent position. The time commitment required for this position (FT or PT) will be based on the needs of both the candidate and the Presbyter</w:t>
      </w:r>
      <w:r>
        <w:t xml:space="preserve">y of </w:t>
      </w:r>
      <w:proofErr w:type="spellStart"/>
      <w:r>
        <w:t>Sheppards</w:t>
      </w:r>
      <w:proofErr w:type="spellEnd"/>
      <w:r>
        <w:t xml:space="preserve"> and Lapsley. This position becomes available on January 1,</w:t>
      </w:r>
      <w:r>
        <w:rPr>
          <w:spacing w:val="-14"/>
        </w:rPr>
        <w:t xml:space="preserve"> </w:t>
      </w:r>
      <w:r>
        <w:t>2020.</w:t>
      </w:r>
    </w:p>
    <w:p w14:paraId="50E7937D" w14:textId="77777777" w:rsidR="00C12979" w:rsidRDefault="00C12979">
      <w:pPr>
        <w:pStyle w:val="BodyText"/>
        <w:spacing w:before="11"/>
        <w:ind w:left="0" w:firstLine="0"/>
        <w:rPr>
          <w:sz w:val="21"/>
        </w:rPr>
      </w:pPr>
    </w:p>
    <w:p w14:paraId="5F121460" w14:textId="77777777" w:rsidR="00C12979" w:rsidRDefault="003C4922">
      <w:pPr>
        <w:pStyle w:val="BodyText"/>
        <w:spacing w:line="257" w:lineRule="exact"/>
        <w:ind w:left="112" w:firstLine="0"/>
      </w:pPr>
      <w:r>
        <w:t>Qualifications</w:t>
      </w:r>
    </w:p>
    <w:p w14:paraId="53A48B47" w14:textId="77777777" w:rsidR="00C12979" w:rsidRDefault="003C4922">
      <w:pPr>
        <w:pStyle w:val="ListParagraph"/>
        <w:numPr>
          <w:ilvl w:val="0"/>
          <w:numId w:val="1"/>
        </w:numPr>
        <w:tabs>
          <w:tab w:val="left" w:pos="833"/>
        </w:tabs>
      </w:pPr>
      <w:r>
        <w:t>Be an ordained teaching or ruling elder with significant experience in the</w:t>
      </w:r>
      <w:r>
        <w:rPr>
          <w:spacing w:val="-14"/>
        </w:rPr>
        <w:t xml:space="preserve"> </w:t>
      </w:r>
      <w:r>
        <w:t>PC(USA)</w:t>
      </w:r>
    </w:p>
    <w:p w14:paraId="6A800BEA" w14:textId="77777777" w:rsidR="00C12979" w:rsidRDefault="003C4922">
      <w:pPr>
        <w:pStyle w:val="ListParagraph"/>
        <w:numPr>
          <w:ilvl w:val="0"/>
          <w:numId w:val="1"/>
        </w:numPr>
        <w:tabs>
          <w:tab w:val="left" w:pos="833"/>
        </w:tabs>
        <w:spacing w:before="2" w:line="240" w:lineRule="auto"/>
        <w:ind w:right="437"/>
      </w:pPr>
      <w:r>
        <w:t>Have excellent human relations and pastoral skills in working with staff, the</w:t>
      </w:r>
      <w:r>
        <w:t xml:space="preserve"> Executive Council, pastors and congregations of all</w:t>
      </w:r>
      <w:r>
        <w:rPr>
          <w:spacing w:val="-3"/>
        </w:rPr>
        <w:t xml:space="preserve"> </w:t>
      </w:r>
      <w:r>
        <w:t>sizes</w:t>
      </w:r>
    </w:p>
    <w:p w14:paraId="4D560A24" w14:textId="77777777" w:rsidR="00C12979" w:rsidRDefault="003C4922">
      <w:pPr>
        <w:pStyle w:val="ListParagraph"/>
        <w:numPr>
          <w:ilvl w:val="0"/>
          <w:numId w:val="1"/>
        </w:numPr>
        <w:tabs>
          <w:tab w:val="left" w:pos="833"/>
        </w:tabs>
        <w:spacing w:line="258" w:lineRule="exact"/>
      </w:pPr>
      <w:r>
        <w:t>Have experience in supervising a staff and in working with a volunteer driven</w:t>
      </w:r>
      <w:r>
        <w:rPr>
          <w:spacing w:val="-22"/>
        </w:rPr>
        <w:t xml:space="preserve"> </w:t>
      </w:r>
      <w:r>
        <w:t>organization</w:t>
      </w:r>
    </w:p>
    <w:p w14:paraId="78CFE3C3" w14:textId="77777777" w:rsidR="00C12979" w:rsidRDefault="003C4922">
      <w:pPr>
        <w:pStyle w:val="ListParagraph"/>
        <w:numPr>
          <w:ilvl w:val="0"/>
          <w:numId w:val="1"/>
        </w:numPr>
        <w:tabs>
          <w:tab w:val="left" w:pos="833"/>
        </w:tabs>
        <w:spacing w:line="258" w:lineRule="exact"/>
      </w:pPr>
      <w:r>
        <w:t>Have excellent communication skills with both individuals and</w:t>
      </w:r>
      <w:r>
        <w:rPr>
          <w:spacing w:val="-6"/>
        </w:rPr>
        <w:t xml:space="preserve"> </w:t>
      </w:r>
      <w:r>
        <w:t>groups</w:t>
      </w:r>
    </w:p>
    <w:p w14:paraId="5A61A421" w14:textId="77777777" w:rsidR="00C12979" w:rsidRDefault="003C4922">
      <w:pPr>
        <w:pStyle w:val="ListParagraph"/>
        <w:numPr>
          <w:ilvl w:val="0"/>
          <w:numId w:val="1"/>
        </w:numPr>
        <w:tabs>
          <w:tab w:val="left" w:pos="833"/>
        </w:tabs>
        <w:spacing w:before="1"/>
      </w:pPr>
      <w:r>
        <w:t>Have a good knowledge and understandi</w:t>
      </w:r>
      <w:r>
        <w:t>ng of the role of a presbytery in the PC(USA)</w:t>
      </w:r>
      <w:r>
        <w:rPr>
          <w:spacing w:val="-26"/>
        </w:rPr>
        <w:t xml:space="preserve"> </w:t>
      </w:r>
      <w:r>
        <w:t>structure</w:t>
      </w:r>
    </w:p>
    <w:p w14:paraId="6EE25C3A" w14:textId="77777777" w:rsidR="00C12979" w:rsidRDefault="003C4922">
      <w:pPr>
        <w:pStyle w:val="ListParagraph"/>
        <w:numPr>
          <w:ilvl w:val="0"/>
          <w:numId w:val="1"/>
        </w:numPr>
        <w:tabs>
          <w:tab w:val="left" w:pos="833"/>
        </w:tabs>
      </w:pPr>
      <w:r>
        <w:t>Be innovative and creative to bring about and accept change and new</w:t>
      </w:r>
      <w:r>
        <w:rPr>
          <w:spacing w:val="-17"/>
        </w:rPr>
        <w:t xml:space="preserve"> </w:t>
      </w:r>
      <w:r>
        <w:t>ideas</w:t>
      </w:r>
    </w:p>
    <w:p w14:paraId="7CF91FE4" w14:textId="77777777" w:rsidR="00C12979" w:rsidRDefault="003C4922">
      <w:pPr>
        <w:pStyle w:val="ListParagraph"/>
        <w:numPr>
          <w:ilvl w:val="0"/>
          <w:numId w:val="1"/>
        </w:numPr>
        <w:tabs>
          <w:tab w:val="left" w:pos="833"/>
        </w:tabs>
        <w:spacing w:before="1"/>
      </w:pPr>
      <w:r>
        <w:t>Be attentive and respectful when working with persons who have ideas different from their</w:t>
      </w:r>
      <w:r>
        <w:rPr>
          <w:spacing w:val="-28"/>
        </w:rPr>
        <w:t xml:space="preserve"> </w:t>
      </w:r>
      <w:r>
        <w:t>own</w:t>
      </w:r>
    </w:p>
    <w:p w14:paraId="7C4973B9" w14:textId="77777777" w:rsidR="00C12979" w:rsidRDefault="003C4922">
      <w:pPr>
        <w:pStyle w:val="ListParagraph"/>
        <w:numPr>
          <w:ilvl w:val="0"/>
          <w:numId w:val="1"/>
        </w:numPr>
        <w:tabs>
          <w:tab w:val="left" w:pos="833"/>
        </w:tabs>
        <w:spacing w:line="240" w:lineRule="auto"/>
        <w:ind w:right="813"/>
      </w:pPr>
      <w:r>
        <w:t>Have administrative skills in ar</w:t>
      </w:r>
      <w:r>
        <w:t>eas such as financial management, problem solving, conflict management, strategic planning and</w:t>
      </w:r>
      <w:r>
        <w:rPr>
          <w:spacing w:val="-2"/>
        </w:rPr>
        <w:t xml:space="preserve"> </w:t>
      </w:r>
      <w:r>
        <w:t>more</w:t>
      </w:r>
    </w:p>
    <w:p w14:paraId="28E970D3" w14:textId="77777777" w:rsidR="00C12979" w:rsidRDefault="00C12979">
      <w:pPr>
        <w:pStyle w:val="BodyText"/>
        <w:spacing w:before="10"/>
        <w:ind w:left="0" w:firstLine="0"/>
        <w:rPr>
          <w:sz w:val="21"/>
        </w:rPr>
      </w:pPr>
    </w:p>
    <w:p w14:paraId="1E9A28CB" w14:textId="77777777" w:rsidR="00C12979" w:rsidRDefault="003C4922">
      <w:pPr>
        <w:pStyle w:val="BodyText"/>
        <w:spacing w:before="1"/>
        <w:ind w:left="112" w:firstLine="0"/>
      </w:pPr>
      <w:r>
        <w:t>Contact Information:</w:t>
      </w:r>
    </w:p>
    <w:p w14:paraId="1B1BBAEE" w14:textId="766A22DB" w:rsidR="00C12979" w:rsidRDefault="003C4922">
      <w:pPr>
        <w:pStyle w:val="BodyText"/>
        <w:spacing w:before="1"/>
        <w:ind w:right="4097" w:firstLine="0"/>
      </w:pPr>
      <w:r>
        <w:t>Jane Clayton 1917 Cahaba Cove Hoover, AL 35115 (205) 60</w:t>
      </w:r>
      <w:bookmarkStart w:id="0" w:name="_GoBack"/>
      <w:bookmarkEnd w:id="0"/>
      <w:r>
        <w:t>2-2784</w:t>
      </w:r>
    </w:p>
    <w:p w14:paraId="11DF055F" w14:textId="77777777" w:rsidR="00C12979" w:rsidRDefault="003C4922">
      <w:pPr>
        <w:pStyle w:val="BodyText"/>
        <w:ind w:firstLine="0"/>
      </w:pPr>
      <w:hyperlink r:id="rId5">
        <w:r>
          <w:t>janeclayton106@gmail.com</w:t>
        </w:r>
      </w:hyperlink>
    </w:p>
    <w:sectPr w:rsidR="00C12979">
      <w:type w:val="continuous"/>
      <w:pgSz w:w="12240" w:h="15840"/>
      <w:pgMar w:top="108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197E"/>
    <w:multiLevelType w:val="hybridMultilevel"/>
    <w:tmpl w:val="6674D89A"/>
    <w:lvl w:ilvl="0" w:tplc="47D6497E">
      <w:start w:val="1"/>
      <w:numFmt w:val="decimal"/>
      <w:lvlText w:val="%1."/>
      <w:lvlJc w:val="left"/>
      <w:pPr>
        <w:ind w:left="832" w:hanging="360"/>
        <w:jc w:val="left"/>
      </w:pPr>
      <w:rPr>
        <w:rFonts w:ascii="Cambria" w:eastAsia="Cambria" w:hAnsi="Cambria" w:cs="Cambria" w:hint="default"/>
        <w:w w:val="100"/>
        <w:sz w:val="22"/>
        <w:szCs w:val="22"/>
        <w:lang w:val="en-US" w:eastAsia="en-US" w:bidi="en-US"/>
      </w:rPr>
    </w:lvl>
    <w:lvl w:ilvl="1" w:tplc="D3A4E716">
      <w:numFmt w:val="bullet"/>
      <w:lvlText w:val="•"/>
      <w:lvlJc w:val="left"/>
      <w:pPr>
        <w:ind w:left="1770" w:hanging="360"/>
      </w:pPr>
      <w:rPr>
        <w:rFonts w:hint="default"/>
        <w:lang w:val="en-US" w:eastAsia="en-US" w:bidi="en-US"/>
      </w:rPr>
    </w:lvl>
    <w:lvl w:ilvl="2" w:tplc="FAC87318">
      <w:numFmt w:val="bullet"/>
      <w:lvlText w:val="•"/>
      <w:lvlJc w:val="left"/>
      <w:pPr>
        <w:ind w:left="2700" w:hanging="360"/>
      </w:pPr>
      <w:rPr>
        <w:rFonts w:hint="default"/>
        <w:lang w:val="en-US" w:eastAsia="en-US" w:bidi="en-US"/>
      </w:rPr>
    </w:lvl>
    <w:lvl w:ilvl="3" w:tplc="F6D61818">
      <w:numFmt w:val="bullet"/>
      <w:lvlText w:val="•"/>
      <w:lvlJc w:val="left"/>
      <w:pPr>
        <w:ind w:left="3630" w:hanging="360"/>
      </w:pPr>
      <w:rPr>
        <w:rFonts w:hint="default"/>
        <w:lang w:val="en-US" w:eastAsia="en-US" w:bidi="en-US"/>
      </w:rPr>
    </w:lvl>
    <w:lvl w:ilvl="4" w:tplc="9102A704">
      <w:numFmt w:val="bullet"/>
      <w:lvlText w:val="•"/>
      <w:lvlJc w:val="left"/>
      <w:pPr>
        <w:ind w:left="4560" w:hanging="360"/>
      </w:pPr>
      <w:rPr>
        <w:rFonts w:hint="default"/>
        <w:lang w:val="en-US" w:eastAsia="en-US" w:bidi="en-US"/>
      </w:rPr>
    </w:lvl>
    <w:lvl w:ilvl="5" w:tplc="D932EEDA">
      <w:numFmt w:val="bullet"/>
      <w:lvlText w:val="•"/>
      <w:lvlJc w:val="left"/>
      <w:pPr>
        <w:ind w:left="5490" w:hanging="360"/>
      </w:pPr>
      <w:rPr>
        <w:rFonts w:hint="default"/>
        <w:lang w:val="en-US" w:eastAsia="en-US" w:bidi="en-US"/>
      </w:rPr>
    </w:lvl>
    <w:lvl w:ilvl="6" w:tplc="C06A4C24">
      <w:numFmt w:val="bullet"/>
      <w:lvlText w:val="•"/>
      <w:lvlJc w:val="left"/>
      <w:pPr>
        <w:ind w:left="6420" w:hanging="360"/>
      </w:pPr>
      <w:rPr>
        <w:rFonts w:hint="default"/>
        <w:lang w:val="en-US" w:eastAsia="en-US" w:bidi="en-US"/>
      </w:rPr>
    </w:lvl>
    <w:lvl w:ilvl="7" w:tplc="96DACDE8">
      <w:numFmt w:val="bullet"/>
      <w:lvlText w:val="•"/>
      <w:lvlJc w:val="left"/>
      <w:pPr>
        <w:ind w:left="7350" w:hanging="360"/>
      </w:pPr>
      <w:rPr>
        <w:rFonts w:hint="default"/>
        <w:lang w:val="en-US" w:eastAsia="en-US" w:bidi="en-US"/>
      </w:rPr>
    </w:lvl>
    <w:lvl w:ilvl="8" w:tplc="D046C0B0">
      <w:numFmt w:val="bullet"/>
      <w:lvlText w:val="•"/>
      <w:lvlJc w:val="left"/>
      <w:pPr>
        <w:ind w:left="8280" w:hanging="360"/>
      </w:pPr>
      <w:rPr>
        <w:rFonts w:hint="default"/>
        <w:lang w:val="en-US" w:eastAsia="en-US" w:bidi="en-US"/>
      </w:rPr>
    </w:lvl>
  </w:abstractNum>
  <w:abstractNum w:abstractNumId="1" w15:restartNumberingAfterBreak="0">
    <w:nsid w:val="2E6C13D8"/>
    <w:multiLevelType w:val="hybridMultilevel"/>
    <w:tmpl w:val="14BA7A04"/>
    <w:lvl w:ilvl="0" w:tplc="8CD429E6">
      <w:start w:val="1"/>
      <w:numFmt w:val="decimal"/>
      <w:lvlText w:val="%1."/>
      <w:lvlJc w:val="left"/>
      <w:pPr>
        <w:ind w:left="832" w:hanging="360"/>
        <w:jc w:val="left"/>
      </w:pPr>
      <w:rPr>
        <w:rFonts w:ascii="Cambria" w:eastAsia="Cambria" w:hAnsi="Cambria" w:cs="Cambria" w:hint="default"/>
        <w:w w:val="100"/>
        <w:sz w:val="22"/>
        <w:szCs w:val="22"/>
        <w:lang w:val="en-US" w:eastAsia="en-US" w:bidi="en-US"/>
      </w:rPr>
    </w:lvl>
    <w:lvl w:ilvl="1" w:tplc="A49A1C66">
      <w:numFmt w:val="bullet"/>
      <w:lvlText w:val="•"/>
      <w:lvlJc w:val="left"/>
      <w:pPr>
        <w:ind w:left="1770" w:hanging="360"/>
      </w:pPr>
      <w:rPr>
        <w:rFonts w:hint="default"/>
        <w:lang w:val="en-US" w:eastAsia="en-US" w:bidi="en-US"/>
      </w:rPr>
    </w:lvl>
    <w:lvl w:ilvl="2" w:tplc="CF826118">
      <w:numFmt w:val="bullet"/>
      <w:lvlText w:val="•"/>
      <w:lvlJc w:val="left"/>
      <w:pPr>
        <w:ind w:left="2700" w:hanging="360"/>
      </w:pPr>
      <w:rPr>
        <w:rFonts w:hint="default"/>
        <w:lang w:val="en-US" w:eastAsia="en-US" w:bidi="en-US"/>
      </w:rPr>
    </w:lvl>
    <w:lvl w:ilvl="3" w:tplc="754C5B86">
      <w:numFmt w:val="bullet"/>
      <w:lvlText w:val="•"/>
      <w:lvlJc w:val="left"/>
      <w:pPr>
        <w:ind w:left="3630" w:hanging="360"/>
      </w:pPr>
      <w:rPr>
        <w:rFonts w:hint="default"/>
        <w:lang w:val="en-US" w:eastAsia="en-US" w:bidi="en-US"/>
      </w:rPr>
    </w:lvl>
    <w:lvl w:ilvl="4" w:tplc="9C4C7FF6">
      <w:numFmt w:val="bullet"/>
      <w:lvlText w:val="•"/>
      <w:lvlJc w:val="left"/>
      <w:pPr>
        <w:ind w:left="4560" w:hanging="360"/>
      </w:pPr>
      <w:rPr>
        <w:rFonts w:hint="default"/>
        <w:lang w:val="en-US" w:eastAsia="en-US" w:bidi="en-US"/>
      </w:rPr>
    </w:lvl>
    <w:lvl w:ilvl="5" w:tplc="9A72B7B2">
      <w:numFmt w:val="bullet"/>
      <w:lvlText w:val="•"/>
      <w:lvlJc w:val="left"/>
      <w:pPr>
        <w:ind w:left="5490" w:hanging="360"/>
      </w:pPr>
      <w:rPr>
        <w:rFonts w:hint="default"/>
        <w:lang w:val="en-US" w:eastAsia="en-US" w:bidi="en-US"/>
      </w:rPr>
    </w:lvl>
    <w:lvl w:ilvl="6" w:tplc="B814462C">
      <w:numFmt w:val="bullet"/>
      <w:lvlText w:val="•"/>
      <w:lvlJc w:val="left"/>
      <w:pPr>
        <w:ind w:left="6420" w:hanging="360"/>
      </w:pPr>
      <w:rPr>
        <w:rFonts w:hint="default"/>
        <w:lang w:val="en-US" w:eastAsia="en-US" w:bidi="en-US"/>
      </w:rPr>
    </w:lvl>
    <w:lvl w:ilvl="7" w:tplc="5EECFC5C">
      <w:numFmt w:val="bullet"/>
      <w:lvlText w:val="•"/>
      <w:lvlJc w:val="left"/>
      <w:pPr>
        <w:ind w:left="7350" w:hanging="360"/>
      </w:pPr>
      <w:rPr>
        <w:rFonts w:hint="default"/>
        <w:lang w:val="en-US" w:eastAsia="en-US" w:bidi="en-US"/>
      </w:rPr>
    </w:lvl>
    <w:lvl w:ilvl="8" w:tplc="ED94CDF2">
      <w:numFmt w:val="bullet"/>
      <w:lvlText w:val="•"/>
      <w:lvlJc w:val="left"/>
      <w:pPr>
        <w:ind w:left="828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79"/>
    <w:rsid w:val="003C4922"/>
    <w:rsid w:val="00C1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6D0A"/>
  <w15:docId w15:val="{4A9AC040-E7F7-4322-ABAF-578095FE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style>
  <w:style w:type="paragraph" w:styleId="ListParagraph">
    <w:name w:val="List Paragraph"/>
    <w:basedOn w:val="Normal"/>
    <w:uiPriority w:val="1"/>
    <w:qFormat/>
    <w:pPr>
      <w:spacing w:line="257" w:lineRule="exact"/>
      <w:ind w:left="8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clayton1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 PSLPCUSA</dc:creator>
  <cp:lastModifiedBy>Tammy Strickland</cp:lastModifiedBy>
  <cp:revision>2</cp:revision>
  <dcterms:created xsi:type="dcterms:W3CDTF">2019-11-11T19:50:00Z</dcterms:created>
  <dcterms:modified xsi:type="dcterms:W3CDTF">2019-11-11T19:50:00Z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2013</vt:lpwstr>
  </property>
  <property fmtid="{D5CDD505-2E9C-101B-9397-08002B2CF9AE}" pid="4" name="LastSaved">
    <vt:filetime>2019-11-11T00:00:00Z</vt:filetime>
  </property>
</Properties>
</file>