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5976" w14:textId="77777777" w:rsidR="002A3DBC" w:rsidRPr="00750C8B" w:rsidRDefault="002A3DBC" w:rsidP="002A3DBC">
      <w:pPr>
        <w:pStyle w:val="Title"/>
        <w:ind w:left="3600" w:firstLine="720"/>
        <w:jc w:val="left"/>
        <w:rPr>
          <w:rFonts w:ascii="Arial" w:eastAsia="Arial" w:hAnsi="Arial" w:cs="Arial"/>
          <w:b w:val="0"/>
          <w:bCs w:val="0"/>
          <w:color w:val="FF0000"/>
          <w:u w:color="FF0000"/>
        </w:rPr>
      </w:pPr>
      <w:bookmarkStart w:id="0" w:name="_GoBack"/>
      <w:bookmarkEnd w:id="0"/>
      <w:r w:rsidRPr="00750C8B">
        <w:rPr>
          <w:rFonts w:ascii="Arial" w:hAnsi="Arial" w:cs="Arial"/>
        </w:rPr>
        <w:t>MINUTES</w:t>
      </w:r>
      <w:r w:rsidRPr="00750C8B">
        <w:rPr>
          <w:rFonts w:ascii="Arial" w:hAnsi="Arial" w:cs="Arial"/>
          <w:b w:val="0"/>
          <w:bCs w:val="0"/>
        </w:rPr>
        <w:t xml:space="preserve">                    </w:t>
      </w:r>
      <w:r w:rsidRPr="00750C8B">
        <w:rPr>
          <w:rFonts w:ascii="Arial" w:hAnsi="Arial" w:cs="Arial"/>
          <w:b w:val="0"/>
          <w:bCs w:val="0"/>
        </w:rPr>
        <w:tab/>
      </w:r>
      <w:r w:rsidRPr="00750C8B">
        <w:rPr>
          <w:rFonts w:ascii="Arial" w:hAnsi="Arial" w:cs="Arial"/>
          <w:b w:val="0"/>
          <w:bCs w:val="0"/>
        </w:rPr>
        <w:tab/>
      </w:r>
      <w:r w:rsidRPr="00750C8B">
        <w:rPr>
          <w:rFonts w:ascii="Arial" w:hAnsi="Arial" w:cs="Arial"/>
          <w:b w:val="0"/>
          <w:bCs w:val="0"/>
        </w:rPr>
        <w:tab/>
      </w:r>
      <w:r w:rsidRPr="00750C8B">
        <w:rPr>
          <w:rFonts w:ascii="Arial" w:eastAsia="Arial" w:hAnsi="Arial" w:cs="Arial"/>
          <w:b w:val="0"/>
          <w:bCs w:val="0"/>
          <w:color w:val="FF0000"/>
          <w:u w:color="FF0000"/>
        </w:rPr>
        <w:tab/>
      </w:r>
    </w:p>
    <w:p w14:paraId="08B5CB94" w14:textId="77777777" w:rsidR="002A3DBC" w:rsidRPr="00750C8B" w:rsidRDefault="002A3DBC" w:rsidP="002A3DBC">
      <w:pPr>
        <w:pStyle w:val="Body"/>
        <w:jc w:val="center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>Presbytery of Sheppards and Lapsley</w:t>
      </w:r>
    </w:p>
    <w:p w14:paraId="414F99B9" w14:textId="77777777" w:rsidR="002A3DBC" w:rsidRPr="00750C8B" w:rsidRDefault="002A3DBC" w:rsidP="002A3DBC">
      <w:pPr>
        <w:pStyle w:val="Body"/>
        <w:jc w:val="center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>Synod of Living Waters</w:t>
      </w:r>
    </w:p>
    <w:p w14:paraId="25C92773" w14:textId="77777777" w:rsidR="002A3DBC" w:rsidRPr="00750C8B" w:rsidRDefault="002A3DBC" w:rsidP="002A3DBC">
      <w:pPr>
        <w:pStyle w:val="Body"/>
        <w:jc w:val="center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>Presbyterian Church (U.S.A.)</w:t>
      </w:r>
    </w:p>
    <w:p w14:paraId="30FB2711" w14:textId="77777777" w:rsidR="002A3DBC" w:rsidRPr="00750C8B" w:rsidRDefault="001F4F73" w:rsidP="002A3DBC">
      <w:pPr>
        <w:pStyle w:val="Body"/>
        <w:jc w:val="center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>Called</w:t>
      </w:r>
      <w:r w:rsidR="002A3DBC" w:rsidRPr="00750C8B">
        <w:rPr>
          <w:rFonts w:ascii="Arial" w:hAnsi="Arial" w:cs="Arial"/>
        </w:rPr>
        <w:t xml:space="preserve"> Meeting</w:t>
      </w:r>
    </w:p>
    <w:p w14:paraId="2E168B2C" w14:textId="77777777" w:rsidR="002A3DBC" w:rsidRPr="00750C8B" w:rsidRDefault="001F4F73" w:rsidP="002A3DBC">
      <w:pPr>
        <w:pStyle w:val="Body"/>
        <w:jc w:val="center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>July</w:t>
      </w:r>
      <w:r w:rsidR="002A3DBC" w:rsidRPr="00750C8B">
        <w:rPr>
          <w:rFonts w:ascii="Arial" w:hAnsi="Arial" w:cs="Arial"/>
        </w:rPr>
        <w:t xml:space="preserve"> </w:t>
      </w:r>
      <w:r w:rsidRPr="00750C8B">
        <w:rPr>
          <w:rFonts w:ascii="Arial" w:hAnsi="Arial" w:cs="Arial"/>
        </w:rPr>
        <w:t>8</w:t>
      </w:r>
      <w:r w:rsidR="002A3DBC" w:rsidRPr="00750C8B">
        <w:rPr>
          <w:rFonts w:ascii="Arial" w:hAnsi="Arial" w:cs="Arial"/>
        </w:rPr>
        <w:t>, 2019</w:t>
      </w:r>
    </w:p>
    <w:p w14:paraId="31E5E237" w14:textId="77777777" w:rsidR="002A3DBC" w:rsidRPr="00750C8B" w:rsidRDefault="002A3DBC" w:rsidP="002A3DBC">
      <w:pPr>
        <w:pStyle w:val="Body"/>
        <w:jc w:val="center"/>
        <w:rPr>
          <w:rFonts w:ascii="Arial" w:eastAsia="Arial" w:hAnsi="Arial" w:cs="Arial"/>
        </w:rPr>
      </w:pPr>
    </w:p>
    <w:p w14:paraId="5B24198B" w14:textId="77777777" w:rsidR="002A3DBC" w:rsidRPr="00750C8B" w:rsidRDefault="002A3DBC" w:rsidP="002A3DBC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 w:rsidRPr="00750C8B">
        <w:rPr>
          <w:rFonts w:ascii="Arial" w:hAnsi="Arial" w:cs="Arial"/>
          <w:b/>
          <w:bCs/>
          <w:u w:val="single"/>
          <w:lang w:val="de-DE"/>
        </w:rPr>
        <w:t>GOD CALLS US TOGETHER</w:t>
      </w:r>
    </w:p>
    <w:p w14:paraId="12F4C0DE" w14:textId="77777777" w:rsidR="002A3DBC" w:rsidRPr="00750C8B" w:rsidRDefault="002A3DBC" w:rsidP="002A3DBC">
      <w:pPr>
        <w:pStyle w:val="Body"/>
        <w:rPr>
          <w:rFonts w:ascii="Arial" w:eastAsia="Arial" w:hAnsi="Arial" w:cs="Arial"/>
        </w:rPr>
      </w:pPr>
    </w:p>
    <w:p w14:paraId="204EC302" w14:textId="1A525C25" w:rsidR="001F4F73" w:rsidRPr="00750C8B" w:rsidRDefault="002A3DBC" w:rsidP="002A3DBC">
      <w:pPr>
        <w:pStyle w:val="Body"/>
        <w:rPr>
          <w:rFonts w:ascii="Arial" w:hAnsi="Arial" w:cs="Arial"/>
        </w:rPr>
      </w:pPr>
      <w:r w:rsidRPr="00750C8B">
        <w:rPr>
          <w:rFonts w:ascii="Arial" w:hAnsi="Arial" w:cs="Arial"/>
        </w:rPr>
        <w:t xml:space="preserve">The Presbytery of Sheppards and Lapsley of the Synod of Living Waters of the Presbyterian Church (U.S.A.) met in the </w:t>
      </w:r>
      <w:r w:rsidR="001F4F73" w:rsidRPr="00750C8B">
        <w:rPr>
          <w:rFonts w:ascii="Arial" w:hAnsi="Arial" w:cs="Arial"/>
        </w:rPr>
        <w:t>Called</w:t>
      </w:r>
      <w:r w:rsidRPr="00750C8B">
        <w:rPr>
          <w:rFonts w:ascii="Arial" w:hAnsi="Arial" w:cs="Arial"/>
        </w:rPr>
        <w:t xml:space="preserve"> Meeting on </w:t>
      </w:r>
      <w:r w:rsidR="001F4F73" w:rsidRPr="00750C8B">
        <w:rPr>
          <w:rFonts w:ascii="Arial" w:hAnsi="Arial" w:cs="Arial"/>
        </w:rPr>
        <w:t>July</w:t>
      </w:r>
      <w:r w:rsidRPr="00750C8B">
        <w:rPr>
          <w:rFonts w:ascii="Arial" w:hAnsi="Arial" w:cs="Arial"/>
        </w:rPr>
        <w:t xml:space="preserve"> </w:t>
      </w:r>
      <w:r w:rsidR="008C2E9F">
        <w:rPr>
          <w:rFonts w:ascii="Arial" w:hAnsi="Arial" w:cs="Arial"/>
        </w:rPr>
        <w:t>8</w:t>
      </w:r>
      <w:r w:rsidRPr="00750C8B">
        <w:rPr>
          <w:rFonts w:ascii="Arial" w:hAnsi="Arial" w:cs="Arial"/>
        </w:rPr>
        <w:t>, 2019</w:t>
      </w:r>
      <w:r w:rsidR="001F4F73" w:rsidRPr="00750C8B">
        <w:rPr>
          <w:rFonts w:ascii="Arial" w:hAnsi="Arial" w:cs="Arial"/>
        </w:rPr>
        <w:t xml:space="preserve"> at 2:00 p.m.,</w:t>
      </w:r>
      <w:r w:rsidRPr="00750C8B">
        <w:rPr>
          <w:rFonts w:ascii="Arial" w:hAnsi="Arial" w:cs="Arial"/>
        </w:rPr>
        <w:t xml:space="preserve"> at </w:t>
      </w:r>
      <w:r w:rsidR="001F4F73" w:rsidRPr="00750C8B">
        <w:rPr>
          <w:rFonts w:ascii="Arial" w:hAnsi="Arial" w:cs="Arial"/>
        </w:rPr>
        <w:t>Oakmont Chapel</w:t>
      </w:r>
      <w:r w:rsidRPr="00750C8B">
        <w:rPr>
          <w:rFonts w:ascii="Arial" w:hAnsi="Arial" w:cs="Arial"/>
        </w:rPr>
        <w:t xml:space="preserve"> Presbyterian Church</w:t>
      </w:r>
      <w:r w:rsidR="001F4F73" w:rsidRPr="00750C8B">
        <w:rPr>
          <w:rFonts w:ascii="Arial" w:hAnsi="Arial" w:cs="Arial"/>
        </w:rPr>
        <w:t>,</w:t>
      </w:r>
      <w:r w:rsidRPr="00750C8B">
        <w:rPr>
          <w:rFonts w:ascii="Arial" w:hAnsi="Arial" w:cs="Arial"/>
        </w:rPr>
        <w:t xml:space="preserve"> </w:t>
      </w:r>
      <w:r w:rsidR="001F4F73" w:rsidRPr="00750C8B">
        <w:rPr>
          <w:rFonts w:ascii="Arial" w:hAnsi="Arial" w:cs="Arial"/>
        </w:rPr>
        <w:t>Hoover</w:t>
      </w:r>
      <w:r w:rsidRPr="00750C8B">
        <w:rPr>
          <w:rFonts w:ascii="Arial" w:hAnsi="Arial" w:cs="Arial"/>
        </w:rPr>
        <w:t>, Al</w:t>
      </w:r>
      <w:r w:rsidR="001F4F73" w:rsidRPr="00750C8B">
        <w:rPr>
          <w:rFonts w:ascii="Arial" w:hAnsi="Arial" w:cs="Arial"/>
        </w:rPr>
        <w:t>abama, to take action on the Trustees recommendations for</w:t>
      </w:r>
      <w:r w:rsidR="000873B9">
        <w:rPr>
          <w:rFonts w:ascii="Arial" w:hAnsi="Arial" w:cs="Arial"/>
        </w:rPr>
        <w:t xml:space="preserve"> </w:t>
      </w:r>
      <w:r w:rsidR="001F4F73" w:rsidRPr="00750C8B">
        <w:rPr>
          <w:rFonts w:ascii="Arial" w:hAnsi="Arial" w:cs="Arial"/>
        </w:rPr>
        <w:t>sale of propert</w:t>
      </w:r>
      <w:r w:rsidR="000873B9">
        <w:rPr>
          <w:rFonts w:ascii="Arial" w:hAnsi="Arial" w:cs="Arial"/>
        </w:rPr>
        <w:t>ies</w:t>
      </w:r>
      <w:r w:rsidR="0073762E" w:rsidRPr="00750C8B">
        <w:rPr>
          <w:rFonts w:ascii="Arial" w:hAnsi="Arial" w:cs="Arial"/>
        </w:rPr>
        <w:t xml:space="preserve"> and</w:t>
      </w:r>
      <w:r w:rsidR="001F4F73" w:rsidRPr="00750C8B">
        <w:rPr>
          <w:rFonts w:ascii="Arial" w:hAnsi="Arial" w:cs="Arial"/>
        </w:rPr>
        <w:t xml:space="preserve"> utility easement</w:t>
      </w:r>
      <w:r w:rsidR="0073762E" w:rsidRPr="00750C8B">
        <w:rPr>
          <w:rFonts w:ascii="Arial" w:hAnsi="Arial" w:cs="Arial"/>
        </w:rPr>
        <w:t xml:space="preserve">, </w:t>
      </w:r>
    </w:p>
    <w:p w14:paraId="089BE598" w14:textId="77777777" w:rsidR="002A3DBC" w:rsidRPr="00750C8B" w:rsidRDefault="002A3DBC" w:rsidP="002A3DBC">
      <w:pPr>
        <w:pStyle w:val="Body"/>
        <w:jc w:val="both"/>
        <w:rPr>
          <w:rFonts w:ascii="Arial" w:eastAsia="Arial" w:hAnsi="Arial" w:cs="Arial"/>
        </w:rPr>
      </w:pPr>
    </w:p>
    <w:p w14:paraId="5FC39EBB" w14:textId="0D1EE9D3" w:rsidR="002A3DBC" w:rsidRPr="00750C8B" w:rsidRDefault="002A3DBC" w:rsidP="0073762E">
      <w:pPr>
        <w:rPr>
          <w:rFonts w:ascii="Arial" w:hAnsi="Arial" w:cs="Arial"/>
          <w:sz w:val="24"/>
          <w:szCs w:val="24"/>
        </w:rPr>
      </w:pPr>
      <w:r w:rsidRPr="00750C8B">
        <w:rPr>
          <w:rFonts w:ascii="Arial" w:hAnsi="Arial" w:cs="Arial"/>
          <w:sz w:val="24"/>
          <w:szCs w:val="24"/>
        </w:rPr>
        <w:t xml:space="preserve">The meeting was called by Moderator </w:t>
      </w:r>
      <w:r w:rsidR="0073762E" w:rsidRPr="00750C8B">
        <w:rPr>
          <w:rFonts w:ascii="Arial" w:hAnsi="Arial" w:cs="Arial"/>
          <w:sz w:val="24"/>
          <w:szCs w:val="24"/>
        </w:rPr>
        <w:t>Susan</w:t>
      </w:r>
      <w:r w:rsidRPr="00750C8B">
        <w:rPr>
          <w:rFonts w:ascii="Arial" w:hAnsi="Arial" w:cs="Arial"/>
          <w:sz w:val="24"/>
          <w:szCs w:val="24"/>
        </w:rPr>
        <w:t xml:space="preserve"> Clayton, </w:t>
      </w:r>
      <w:r w:rsidR="0073762E" w:rsidRPr="00750C8B">
        <w:rPr>
          <w:rFonts w:ascii="Arial" w:hAnsi="Arial" w:cs="Arial"/>
          <w:sz w:val="24"/>
          <w:szCs w:val="24"/>
        </w:rPr>
        <w:t>Moderator of the Presbytery of Sheppards and Lapsley, with the concurrence of Teaching Elders John Brock and Leeann Scarbrough</w:t>
      </w:r>
      <w:r w:rsidR="00692AF1" w:rsidRPr="00750C8B">
        <w:rPr>
          <w:rFonts w:ascii="Arial" w:hAnsi="Arial" w:cs="Arial"/>
          <w:sz w:val="24"/>
          <w:szCs w:val="24"/>
        </w:rPr>
        <w:t>,</w:t>
      </w:r>
      <w:r w:rsidR="0073762E" w:rsidRPr="00750C8B">
        <w:rPr>
          <w:rFonts w:ascii="Arial" w:hAnsi="Arial" w:cs="Arial"/>
          <w:sz w:val="24"/>
          <w:szCs w:val="24"/>
        </w:rPr>
        <w:t xml:space="preserve"> and Ruling Elders Rush Watson (Grace) and Jane Clayton (Montevallo)</w:t>
      </w:r>
      <w:r w:rsidR="00692AF1" w:rsidRPr="00750C8B">
        <w:rPr>
          <w:rFonts w:ascii="Arial" w:hAnsi="Arial" w:cs="Arial"/>
          <w:sz w:val="24"/>
          <w:szCs w:val="24"/>
        </w:rPr>
        <w:t xml:space="preserve"> for the purpose listed in the reading of the call.</w:t>
      </w:r>
      <w:r w:rsidR="00AF4CBA">
        <w:rPr>
          <w:rFonts w:ascii="Arial" w:hAnsi="Arial" w:cs="Arial"/>
          <w:sz w:val="24"/>
          <w:szCs w:val="24"/>
        </w:rPr>
        <w:t xml:space="preserve"> (Appendix C-1)</w:t>
      </w:r>
    </w:p>
    <w:p w14:paraId="6EAD53B5" w14:textId="77777777" w:rsidR="00943594" w:rsidRPr="00750C8B" w:rsidRDefault="00943594" w:rsidP="0073762E">
      <w:pPr>
        <w:rPr>
          <w:rFonts w:ascii="Arial" w:hAnsi="Arial" w:cs="Arial"/>
          <w:sz w:val="24"/>
          <w:szCs w:val="24"/>
        </w:rPr>
      </w:pPr>
    </w:p>
    <w:p w14:paraId="0A71368D" w14:textId="77777777" w:rsidR="00943594" w:rsidRPr="00750C8B" w:rsidRDefault="00943594" w:rsidP="0073762E">
      <w:pPr>
        <w:rPr>
          <w:rFonts w:ascii="Arial" w:hAnsi="Arial" w:cs="Arial"/>
          <w:sz w:val="24"/>
          <w:szCs w:val="24"/>
        </w:rPr>
      </w:pPr>
      <w:r w:rsidRPr="00750C8B">
        <w:rPr>
          <w:rFonts w:ascii="Arial" w:hAnsi="Arial" w:cs="Arial"/>
          <w:sz w:val="24"/>
          <w:szCs w:val="24"/>
        </w:rPr>
        <w:t>The meeting was called to order by Moderator Susan Clayton who then offered the convening prayer</w:t>
      </w:r>
      <w:r w:rsidR="006A4038" w:rsidRPr="00750C8B">
        <w:rPr>
          <w:rFonts w:ascii="Arial" w:hAnsi="Arial" w:cs="Arial"/>
          <w:sz w:val="24"/>
          <w:szCs w:val="24"/>
        </w:rPr>
        <w:t>.</w:t>
      </w:r>
    </w:p>
    <w:p w14:paraId="34467300" w14:textId="77777777" w:rsidR="00692AF1" w:rsidRPr="00750C8B" w:rsidRDefault="00692AF1" w:rsidP="0073762E">
      <w:pPr>
        <w:rPr>
          <w:rFonts w:ascii="Arial" w:hAnsi="Arial" w:cs="Arial"/>
          <w:sz w:val="24"/>
          <w:szCs w:val="24"/>
        </w:rPr>
      </w:pPr>
    </w:p>
    <w:p w14:paraId="0DB68E2F" w14:textId="77777777" w:rsidR="002A3DBC" w:rsidRPr="00750C8B" w:rsidRDefault="002A3DBC" w:rsidP="002A3DBC">
      <w:pPr>
        <w:pStyle w:val="Heading"/>
        <w:rPr>
          <w:rFonts w:ascii="Arial" w:eastAsia="Arial" w:hAnsi="Arial" w:cs="Arial"/>
        </w:rPr>
      </w:pPr>
      <w:r w:rsidRPr="00750C8B">
        <w:rPr>
          <w:rFonts w:ascii="Arial" w:hAnsi="Arial" w:cs="Arial"/>
        </w:rPr>
        <w:t xml:space="preserve">ORGANIZATION     </w:t>
      </w:r>
    </w:p>
    <w:p w14:paraId="2F7969FB" w14:textId="77777777" w:rsidR="002A3DBC" w:rsidRPr="00750C8B" w:rsidRDefault="002A3DBC" w:rsidP="002A3DBC">
      <w:pPr>
        <w:pStyle w:val="Body"/>
        <w:jc w:val="center"/>
        <w:rPr>
          <w:rFonts w:ascii="Arial" w:hAnsi="Arial" w:cs="Arial"/>
        </w:rPr>
      </w:pPr>
      <w:r w:rsidRPr="00750C8B">
        <w:rPr>
          <w:rFonts w:ascii="Arial" w:hAnsi="Arial" w:cs="Arial"/>
        </w:rPr>
        <w:t>On advice of the Stated Clerk, a quorum was declared by the Moderator.</w:t>
      </w:r>
    </w:p>
    <w:p w14:paraId="5FE391E8" w14:textId="77777777" w:rsidR="002A3DBC" w:rsidRPr="00750C8B" w:rsidRDefault="002A3DBC" w:rsidP="002A3DBC">
      <w:pPr>
        <w:pStyle w:val="Body"/>
        <w:jc w:val="center"/>
        <w:rPr>
          <w:rFonts w:ascii="Arial" w:hAnsi="Arial" w:cs="Arial"/>
        </w:rPr>
      </w:pPr>
    </w:p>
    <w:p w14:paraId="66FECFFA" w14:textId="77777777" w:rsidR="006A4038" w:rsidRPr="00750C8B" w:rsidRDefault="006A4038" w:rsidP="002A3DBC">
      <w:pPr>
        <w:pStyle w:val="Body"/>
        <w:jc w:val="center"/>
        <w:rPr>
          <w:rFonts w:ascii="Arial" w:hAnsi="Arial" w:cs="Arial"/>
        </w:rPr>
      </w:pPr>
    </w:p>
    <w:p w14:paraId="587DA347" w14:textId="306E3BCD" w:rsidR="006A4038" w:rsidRPr="00750C8B" w:rsidRDefault="006A4038" w:rsidP="006A4038">
      <w:pPr>
        <w:pStyle w:val="Body"/>
        <w:rPr>
          <w:rFonts w:ascii="Arial" w:hAnsi="Arial" w:cs="Arial"/>
        </w:rPr>
      </w:pPr>
      <w:r w:rsidRPr="00750C8B">
        <w:rPr>
          <w:rFonts w:ascii="Arial" w:hAnsi="Arial" w:cs="Arial"/>
        </w:rPr>
        <w:t xml:space="preserve">The </w:t>
      </w:r>
      <w:r w:rsidR="002215A6" w:rsidRPr="00750C8B">
        <w:rPr>
          <w:rFonts w:ascii="Arial" w:hAnsi="Arial" w:cs="Arial"/>
        </w:rPr>
        <w:t>following were enrolled for this Called Meeting of Presbytery</w:t>
      </w:r>
      <w:r w:rsidR="00BC15E3">
        <w:rPr>
          <w:rFonts w:ascii="Arial" w:hAnsi="Arial" w:cs="Arial"/>
        </w:rPr>
        <w:t>:</w:t>
      </w:r>
    </w:p>
    <w:p w14:paraId="66EDC57D" w14:textId="77777777" w:rsidR="002215A6" w:rsidRPr="00750C8B" w:rsidRDefault="002215A6" w:rsidP="006A4038">
      <w:pPr>
        <w:pStyle w:val="Body"/>
        <w:rPr>
          <w:rFonts w:ascii="Arial" w:hAnsi="Arial" w:cs="Arial"/>
        </w:rPr>
      </w:pPr>
    </w:p>
    <w:p w14:paraId="4ABE3F6D" w14:textId="45280300" w:rsidR="002215A6" w:rsidRPr="00750C8B" w:rsidRDefault="002215A6" w:rsidP="006A4038">
      <w:pPr>
        <w:pStyle w:val="Body"/>
        <w:rPr>
          <w:rFonts w:ascii="Arial" w:hAnsi="Arial" w:cs="Arial"/>
          <w:b/>
          <w:bCs/>
        </w:rPr>
      </w:pPr>
      <w:r w:rsidRPr="00750C8B">
        <w:rPr>
          <w:rFonts w:ascii="Arial" w:hAnsi="Arial" w:cs="Arial"/>
          <w:b/>
          <w:bCs/>
        </w:rPr>
        <w:t xml:space="preserve">Teaching Elders </w:t>
      </w:r>
      <w:r w:rsidRPr="008C2E9F">
        <w:rPr>
          <w:rFonts w:ascii="Arial" w:hAnsi="Arial" w:cs="Arial"/>
        </w:rPr>
        <w:t>(</w:t>
      </w:r>
      <w:r w:rsidR="008C2E9F">
        <w:rPr>
          <w:rFonts w:ascii="Arial" w:hAnsi="Arial" w:cs="Arial"/>
        </w:rPr>
        <w:t>21</w:t>
      </w:r>
      <w:r w:rsidRPr="008C2E9F">
        <w:rPr>
          <w:rFonts w:ascii="Arial" w:hAnsi="Arial" w:cs="Arial"/>
        </w:rPr>
        <w:t>)</w:t>
      </w:r>
      <w:r w:rsidR="009B68FE">
        <w:rPr>
          <w:rFonts w:ascii="Arial" w:hAnsi="Arial" w:cs="Arial"/>
          <w:b/>
          <w:bCs/>
        </w:rPr>
        <w:t xml:space="preserve">  </w:t>
      </w:r>
      <w:r w:rsidR="009B68FE" w:rsidRPr="009B68FE">
        <w:rPr>
          <w:rFonts w:ascii="Arial" w:hAnsi="Arial" w:cs="Arial"/>
        </w:rPr>
        <w:t>John Brock,</w:t>
      </w:r>
      <w:r w:rsidR="007B285F">
        <w:rPr>
          <w:rFonts w:ascii="Arial" w:hAnsi="Arial" w:cs="Arial"/>
        </w:rPr>
        <w:t xml:space="preserve"> Sid Burgess, Molly Clark,</w:t>
      </w:r>
      <w:r w:rsidR="009B68FE">
        <w:rPr>
          <w:rFonts w:ascii="Arial" w:hAnsi="Arial" w:cs="Arial"/>
          <w:b/>
          <w:bCs/>
        </w:rPr>
        <w:t xml:space="preserve"> </w:t>
      </w:r>
      <w:r w:rsidR="009B68FE" w:rsidRPr="009B68FE">
        <w:rPr>
          <w:rFonts w:ascii="Arial" w:hAnsi="Arial" w:cs="Arial"/>
        </w:rPr>
        <w:t>Susan Clayton,</w:t>
      </w:r>
      <w:r w:rsidR="009B68FE">
        <w:rPr>
          <w:rFonts w:ascii="Arial" w:hAnsi="Arial" w:cs="Arial"/>
        </w:rPr>
        <w:t xml:space="preserve"> Lant Davis, </w:t>
      </w:r>
      <w:r w:rsidR="007B285F">
        <w:rPr>
          <w:rFonts w:ascii="Arial" w:hAnsi="Arial" w:cs="Arial"/>
        </w:rPr>
        <w:t xml:space="preserve">Debbie Feagin, Patrick Harley, Sam Hamilton-Poore, Terry Hamilton-Poore, Steve Jones, Neil McCarter, Kathy Wolf Reed, </w:t>
      </w:r>
      <w:r w:rsidR="009B68FE">
        <w:rPr>
          <w:rFonts w:ascii="Arial" w:hAnsi="Arial" w:cs="Arial"/>
        </w:rPr>
        <w:t>Leeann Scarbrough,</w:t>
      </w:r>
      <w:r w:rsidR="009B68FE">
        <w:rPr>
          <w:rFonts w:ascii="Arial" w:hAnsi="Arial" w:cs="Arial"/>
          <w:b/>
          <w:bCs/>
        </w:rPr>
        <w:t xml:space="preserve"> </w:t>
      </w:r>
      <w:r w:rsidR="009B68FE" w:rsidRPr="009B68FE">
        <w:rPr>
          <w:rFonts w:ascii="Arial" w:hAnsi="Arial" w:cs="Arial"/>
        </w:rPr>
        <w:t>Paul</w:t>
      </w:r>
      <w:r w:rsidR="009B68FE">
        <w:rPr>
          <w:rFonts w:ascii="Arial" w:hAnsi="Arial" w:cs="Arial"/>
        </w:rPr>
        <w:t xml:space="preserve"> Sherwood,</w:t>
      </w:r>
      <w:r w:rsidR="007B285F">
        <w:rPr>
          <w:rFonts w:ascii="Arial" w:hAnsi="Arial" w:cs="Arial"/>
        </w:rPr>
        <w:t xml:space="preserve"> Charles Sims,</w:t>
      </w:r>
      <w:r w:rsidR="009B68FE">
        <w:rPr>
          <w:rFonts w:ascii="Arial" w:hAnsi="Arial" w:cs="Arial"/>
        </w:rPr>
        <w:t xml:space="preserve"> </w:t>
      </w:r>
      <w:r w:rsidR="007B285F">
        <w:rPr>
          <w:rFonts w:ascii="Arial" w:hAnsi="Arial" w:cs="Arial"/>
        </w:rPr>
        <w:t>Joe Slane,</w:t>
      </w:r>
      <w:r w:rsidR="00E63574">
        <w:rPr>
          <w:rFonts w:ascii="Arial" w:hAnsi="Arial" w:cs="Arial"/>
        </w:rPr>
        <w:t xml:space="preserve"> Lucy Turner,</w:t>
      </w:r>
      <w:r w:rsidR="007B285F">
        <w:rPr>
          <w:rFonts w:ascii="Arial" w:hAnsi="Arial" w:cs="Arial"/>
        </w:rPr>
        <w:t xml:space="preserve"> Lindsey Wade, </w:t>
      </w:r>
      <w:r w:rsidR="009B68FE">
        <w:rPr>
          <w:rFonts w:ascii="Arial" w:hAnsi="Arial" w:cs="Arial"/>
        </w:rPr>
        <w:t xml:space="preserve">Jay Wilkins, Tom Winter, Jonathan Yarboro, </w:t>
      </w:r>
    </w:p>
    <w:p w14:paraId="7F940B77" w14:textId="77777777" w:rsidR="004F6087" w:rsidRPr="00750C8B" w:rsidRDefault="004F6087" w:rsidP="006A4038">
      <w:pPr>
        <w:pStyle w:val="Body"/>
        <w:rPr>
          <w:rFonts w:ascii="Arial" w:hAnsi="Arial" w:cs="Arial"/>
          <w:b/>
          <w:bCs/>
        </w:rPr>
      </w:pPr>
    </w:p>
    <w:p w14:paraId="6D88D062" w14:textId="77777777" w:rsidR="004F6087" w:rsidRPr="00750C8B" w:rsidRDefault="004F6087" w:rsidP="006A4038">
      <w:pPr>
        <w:pStyle w:val="Body"/>
        <w:rPr>
          <w:rFonts w:ascii="Arial" w:hAnsi="Arial" w:cs="Arial"/>
          <w:b/>
          <w:bCs/>
        </w:rPr>
      </w:pPr>
    </w:p>
    <w:p w14:paraId="34AF3F0E" w14:textId="7C5751D1" w:rsidR="004F6087" w:rsidRDefault="004F6087" w:rsidP="006A4038">
      <w:pPr>
        <w:pStyle w:val="Body"/>
        <w:rPr>
          <w:rFonts w:ascii="Arial" w:hAnsi="Arial" w:cs="Arial"/>
        </w:rPr>
      </w:pPr>
      <w:r w:rsidRPr="00750C8B">
        <w:rPr>
          <w:rFonts w:ascii="Arial" w:hAnsi="Arial" w:cs="Arial"/>
          <w:b/>
          <w:bCs/>
        </w:rPr>
        <w:t xml:space="preserve">Ruling Elders </w:t>
      </w:r>
      <w:r w:rsidRPr="008C2E9F">
        <w:rPr>
          <w:rFonts w:ascii="Arial" w:hAnsi="Arial" w:cs="Arial"/>
        </w:rPr>
        <w:t>(</w:t>
      </w:r>
      <w:r w:rsidR="008C2E9F">
        <w:rPr>
          <w:rFonts w:ascii="Arial" w:hAnsi="Arial" w:cs="Arial"/>
        </w:rPr>
        <w:t xml:space="preserve">24 </w:t>
      </w:r>
      <w:r w:rsidRPr="008C2E9F">
        <w:rPr>
          <w:rFonts w:ascii="Arial" w:hAnsi="Arial" w:cs="Arial"/>
        </w:rPr>
        <w:t xml:space="preserve">from </w:t>
      </w:r>
      <w:r w:rsidR="008C2E9F">
        <w:rPr>
          <w:rFonts w:ascii="Arial" w:hAnsi="Arial" w:cs="Arial"/>
        </w:rPr>
        <w:t>17</w:t>
      </w:r>
      <w:r w:rsidRPr="008C2E9F">
        <w:rPr>
          <w:rFonts w:ascii="Arial" w:hAnsi="Arial" w:cs="Arial"/>
        </w:rPr>
        <w:t xml:space="preserve"> different churches)</w:t>
      </w:r>
      <w:r w:rsidRPr="00750C8B">
        <w:rPr>
          <w:rFonts w:ascii="Arial" w:hAnsi="Arial" w:cs="Arial"/>
          <w:b/>
          <w:bCs/>
        </w:rPr>
        <w:t xml:space="preserve">   </w:t>
      </w:r>
      <w:r w:rsidRPr="00750C8B">
        <w:rPr>
          <w:rFonts w:ascii="Arial" w:hAnsi="Arial" w:cs="Arial"/>
        </w:rPr>
        <w:t>Number in parenthesis is number of commissioners authorized.  Others from same church voting member by nature of presbytery office.</w:t>
      </w:r>
    </w:p>
    <w:p w14:paraId="16830EDB" w14:textId="0C649847" w:rsidR="00174CBE" w:rsidRDefault="00174CBE" w:rsidP="006A4038">
      <w:pPr>
        <w:pStyle w:val="Body"/>
        <w:rPr>
          <w:rFonts w:ascii="Arial" w:hAnsi="Arial" w:cs="Arial"/>
        </w:rPr>
      </w:pPr>
    </w:p>
    <w:p w14:paraId="7D97F96B" w14:textId="6A981F9C" w:rsidR="00AB435F" w:rsidRDefault="00AB435F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Bold Springs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Chuck Kukal</w:t>
      </w:r>
    </w:p>
    <w:p w14:paraId="30B0B138" w14:textId="435060A2" w:rsidR="0057268C" w:rsidRDefault="0057268C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Independent (5)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Kate Waters</w:t>
      </w:r>
    </w:p>
    <w:p w14:paraId="0F0E5502" w14:textId="280BB1CD" w:rsidR="0057268C" w:rsidRDefault="0057268C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Martha Reeves</w:t>
      </w:r>
    </w:p>
    <w:p w14:paraId="63B0DC63" w14:textId="5C028DDE" w:rsidR="0057268C" w:rsidRDefault="0057268C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Ravenna MacNab</w:t>
      </w:r>
    </w:p>
    <w:p w14:paraId="413900DF" w14:textId="00D61A04" w:rsidR="00D32198" w:rsidRDefault="00D32198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Oakmont Chapel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Ralls Coston</w:t>
      </w:r>
    </w:p>
    <w:p w14:paraId="0A32A261" w14:textId="7C9D7FB3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Oakmont Chapel (Treasurer)</w:t>
      </w:r>
      <w:r>
        <w:rPr>
          <w:rFonts w:ascii="Arial" w:hAnsi="Arial" w:cs="Arial"/>
        </w:rPr>
        <w:tab/>
        <w:t>Jean Russell</w:t>
      </w:r>
    </w:p>
    <w:p w14:paraId="39D8B6E6" w14:textId="4612219D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Riverchase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Vaughn</w:t>
      </w:r>
    </w:p>
    <w:p w14:paraId="40A05482" w14:textId="66314ECE" w:rsidR="00DB2513" w:rsidRDefault="00DB2513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Phyllis Vaughan</w:t>
      </w:r>
    </w:p>
    <w:p w14:paraId="1D663060" w14:textId="0BD5D7CD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Shades Valley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 Riley</w:t>
      </w:r>
    </w:p>
    <w:p w14:paraId="25C49290" w14:textId="020BDE4D" w:rsidR="00D32198" w:rsidRDefault="00D32198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Highland</w:t>
      </w:r>
      <w:r w:rsidR="000F709A"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09A">
        <w:rPr>
          <w:rFonts w:ascii="Arial" w:hAnsi="Arial" w:cs="Arial"/>
        </w:rPr>
        <w:t>Kathy Tracey</w:t>
      </w:r>
    </w:p>
    <w:p w14:paraId="1C5BF249" w14:textId="3DFABD83" w:rsidR="000F709A" w:rsidRDefault="000F709A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Bob Hunter </w:t>
      </w:r>
    </w:p>
    <w:p w14:paraId="3B76A30D" w14:textId="1F7BA6B1" w:rsidR="000F709A" w:rsidRDefault="000F709A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Birmingham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Highland  (Vice Mod)</w:t>
      </w:r>
      <w:r>
        <w:rPr>
          <w:rFonts w:ascii="Arial" w:hAnsi="Arial" w:cs="Arial"/>
        </w:rPr>
        <w:tab/>
        <w:t>Bill Stribling</w:t>
      </w:r>
    </w:p>
    <w:p w14:paraId="5F6B8457" w14:textId="0FE4C8A1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Southminster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Nebrig</w:t>
      </w:r>
    </w:p>
    <w:p w14:paraId="6941DBAF" w14:textId="60487DE7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Birmingham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Southminster</w:t>
      </w:r>
      <w:r>
        <w:rPr>
          <w:rFonts w:ascii="Arial" w:hAnsi="Arial" w:cs="Arial"/>
        </w:rPr>
        <w:tab/>
        <w:t xml:space="preserve">   </w:t>
      </w:r>
      <w:r w:rsidR="00D32198">
        <w:rPr>
          <w:rFonts w:ascii="Arial" w:hAnsi="Arial" w:cs="Arial"/>
        </w:rPr>
        <w:t>(</w:t>
      </w:r>
      <w:r>
        <w:rPr>
          <w:rFonts w:ascii="Arial" w:hAnsi="Arial" w:cs="Arial"/>
        </w:rPr>
        <w:t>Council</w:t>
      </w:r>
      <w:r w:rsidR="00D32198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Rick Reed</w:t>
      </w:r>
    </w:p>
    <w:p w14:paraId="5F8DCE22" w14:textId="690190EA" w:rsidR="00D32198" w:rsidRDefault="00D32198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Eufaula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Zoe Powell</w:t>
      </w:r>
    </w:p>
    <w:p w14:paraId="7C215AC3" w14:textId="1D6EB14B" w:rsidR="00AB435F" w:rsidRDefault="00AB435F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Green Pond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Green Pond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Beverly Dodson</w:t>
      </w:r>
    </w:p>
    <w:p w14:paraId="53EB0112" w14:textId="65B6A825" w:rsidR="00D32198" w:rsidRDefault="00D32198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Leeds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Leeds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Charles Gabert</w:t>
      </w:r>
    </w:p>
    <w:p w14:paraId="2B5D7719" w14:textId="4C0C3302" w:rsidR="000F709A" w:rsidRDefault="000F709A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Montevallo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Montevallo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Clayton</w:t>
      </w:r>
    </w:p>
    <w:p w14:paraId="0B0DBFED" w14:textId="4F6A8F8E" w:rsidR="000F709A" w:rsidRDefault="000F709A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Montevallo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Montevallo   (</w:t>
      </w:r>
      <w:r w:rsidR="00DB2513">
        <w:rPr>
          <w:rFonts w:ascii="Arial" w:hAnsi="Arial" w:cs="Arial"/>
        </w:rPr>
        <w:t>EC Mod)</w:t>
      </w:r>
      <w:r w:rsidR="00DB2513">
        <w:rPr>
          <w:rFonts w:ascii="Arial" w:hAnsi="Arial" w:cs="Arial"/>
        </w:rPr>
        <w:tab/>
      </w:r>
      <w:r w:rsidR="00DB2513">
        <w:rPr>
          <w:rFonts w:ascii="Arial" w:hAnsi="Arial" w:cs="Arial"/>
        </w:rPr>
        <w:tab/>
        <w:t>Jane Clayton</w:t>
      </w:r>
    </w:p>
    <w:p w14:paraId="01E97D0F" w14:textId="5A2D02EB" w:rsidR="00D32198" w:rsidRDefault="00D32198" w:rsidP="00D321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Springville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Springville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Dale Thompson</w:t>
      </w:r>
    </w:p>
    <w:p w14:paraId="677901D2" w14:textId="3FA86AB6" w:rsidR="00D32198" w:rsidRDefault="00D32198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Sylacauga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Jerry Rayffield</w:t>
      </w:r>
    </w:p>
    <w:p w14:paraId="3B1299DD" w14:textId="3D7D7736" w:rsidR="00D32198" w:rsidRDefault="00D32198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Talladega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 Hubbard</w:t>
      </w:r>
    </w:p>
    <w:p w14:paraId="0ADCB102" w14:textId="3A94393A" w:rsidR="00174CBE" w:rsidRDefault="00174CBE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Tuscaloosa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Grace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Rush Watson</w:t>
      </w:r>
    </w:p>
    <w:p w14:paraId="63643BA3" w14:textId="29141EDB" w:rsidR="00AB435F" w:rsidRPr="00750C8B" w:rsidRDefault="00AB435F" w:rsidP="006A403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Union Springs</w:t>
      </w:r>
      <w:r>
        <w:rPr>
          <w:rFonts w:ascii="Arial" w:hAnsi="Arial" w:cs="Arial"/>
        </w:rPr>
        <w:tab/>
        <w:t>Union Springs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Sauser</w:t>
      </w:r>
    </w:p>
    <w:p w14:paraId="4212D4E0" w14:textId="77777777" w:rsidR="004F6087" w:rsidRPr="00750C8B" w:rsidRDefault="004F6087" w:rsidP="006A4038">
      <w:pPr>
        <w:pStyle w:val="Body"/>
        <w:rPr>
          <w:rFonts w:ascii="Arial" w:hAnsi="Arial" w:cs="Arial"/>
        </w:rPr>
      </w:pPr>
    </w:p>
    <w:p w14:paraId="677D7894" w14:textId="77777777" w:rsidR="004F6087" w:rsidRPr="00750C8B" w:rsidRDefault="004F6087" w:rsidP="004F6087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 w:rsidRPr="00750C8B">
        <w:rPr>
          <w:rFonts w:ascii="Arial" w:hAnsi="Arial" w:cs="Arial"/>
          <w:b/>
          <w:bCs/>
          <w:u w:val="single"/>
        </w:rPr>
        <w:t>Reading of the Call for the Meeting</w:t>
      </w:r>
    </w:p>
    <w:p w14:paraId="5387B27C" w14:textId="77777777" w:rsidR="00997B73" w:rsidRPr="00750C8B" w:rsidRDefault="00997B73">
      <w:pPr>
        <w:rPr>
          <w:rFonts w:ascii="Arial" w:hAnsi="Arial" w:cs="Arial"/>
          <w:sz w:val="24"/>
          <w:szCs w:val="24"/>
        </w:rPr>
      </w:pPr>
    </w:p>
    <w:p w14:paraId="17D72E65" w14:textId="77777777" w:rsidR="00937133" w:rsidRPr="00750C8B" w:rsidRDefault="00937133">
      <w:pPr>
        <w:rPr>
          <w:rFonts w:ascii="Arial" w:hAnsi="Arial" w:cs="Arial"/>
          <w:sz w:val="24"/>
          <w:szCs w:val="24"/>
        </w:rPr>
      </w:pPr>
      <w:r w:rsidRPr="00750C8B">
        <w:rPr>
          <w:rFonts w:ascii="Arial" w:hAnsi="Arial" w:cs="Arial"/>
          <w:sz w:val="24"/>
          <w:szCs w:val="24"/>
        </w:rPr>
        <w:t>The Stated Clerk read the call for this meeting as follows:</w:t>
      </w:r>
    </w:p>
    <w:p w14:paraId="351B8905" w14:textId="77777777" w:rsidR="00937133" w:rsidRPr="00750C8B" w:rsidRDefault="00937133">
      <w:pPr>
        <w:rPr>
          <w:rFonts w:ascii="Arial" w:hAnsi="Arial" w:cs="Arial"/>
          <w:sz w:val="24"/>
          <w:szCs w:val="24"/>
        </w:rPr>
      </w:pPr>
    </w:p>
    <w:p w14:paraId="7C6464B9" w14:textId="4A9908E2" w:rsidR="008A4367" w:rsidRPr="00750C8B" w:rsidRDefault="008A4367" w:rsidP="008A43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1" w:name="_Hlk12365336"/>
      <w:r w:rsidRPr="002C0F1E">
        <w:rPr>
          <w:rFonts w:ascii="Arial" w:hAnsi="Arial" w:cs="Arial"/>
          <w:sz w:val="24"/>
          <w:szCs w:val="24"/>
        </w:rPr>
        <w:t xml:space="preserve">Approval of the sale of </w:t>
      </w:r>
      <w:bookmarkEnd w:id="1"/>
      <w:r w:rsidRPr="002C0F1E">
        <w:rPr>
          <w:rFonts w:ascii="Arial" w:hAnsi="Arial" w:cs="Arial"/>
          <w:sz w:val="24"/>
          <w:szCs w:val="24"/>
        </w:rPr>
        <w:t>Southwood Presbyterian Church property to Mr. Tommy Strickland for $70,000.00. Proceeds from the sale are to be retained by First Presbyterian Church, Talladega, Alabama.</w:t>
      </w:r>
      <w:r w:rsidR="0019069E">
        <w:rPr>
          <w:rFonts w:ascii="Arial" w:hAnsi="Arial" w:cs="Arial"/>
          <w:b/>
          <w:bCs/>
          <w:sz w:val="24"/>
          <w:szCs w:val="24"/>
        </w:rPr>
        <w:t xml:space="preserve">   Approved</w:t>
      </w:r>
    </w:p>
    <w:p w14:paraId="3278FA3B" w14:textId="77777777" w:rsidR="008A4367" w:rsidRPr="00750C8B" w:rsidRDefault="008A4367" w:rsidP="008A43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62467FF" w14:textId="26459BBA" w:rsidR="008A4367" w:rsidRPr="00750C8B" w:rsidRDefault="008A4367" w:rsidP="008A43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C0F1E">
        <w:rPr>
          <w:rFonts w:ascii="Arial" w:hAnsi="Arial" w:cs="Arial"/>
          <w:sz w:val="24"/>
          <w:szCs w:val="24"/>
        </w:rPr>
        <w:t>Approval for First Presbyterian Church, Auburn, Alabama to grant Alabama Power Company an easement for the purpose to construct, install, operate and maintain underground utility line across their property.</w:t>
      </w:r>
      <w:r w:rsidR="0019069E" w:rsidRPr="002C0F1E">
        <w:rPr>
          <w:rFonts w:ascii="Arial" w:hAnsi="Arial" w:cs="Arial"/>
          <w:sz w:val="24"/>
          <w:szCs w:val="24"/>
        </w:rPr>
        <w:t xml:space="preserve"> </w:t>
      </w:r>
      <w:r w:rsidR="0019069E">
        <w:rPr>
          <w:rFonts w:ascii="Arial" w:hAnsi="Arial" w:cs="Arial"/>
          <w:b/>
          <w:bCs/>
          <w:sz w:val="24"/>
          <w:szCs w:val="24"/>
        </w:rPr>
        <w:t xml:space="preserve">  Approved</w:t>
      </w:r>
    </w:p>
    <w:p w14:paraId="1DB6952E" w14:textId="77777777" w:rsidR="008A4367" w:rsidRPr="00750C8B" w:rsidRDefault="008A4367" w:rsidP="008A43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085BCA3" w14:textId="3ACB5135" w:rsidR="008A4367" w:rsidRPr="00BB37A7" w:rsidRDefault="008A4367" w:rsidP="008A43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5D426A">
        <w:rPr>
          <w:rFonts w:ascii="Arial" w:hAnsi="Arial" w:cs="Arial"/>
          <w:sz w:val="24"/>
          <w:szCs w:val="24"/>
        </w:rPr>
        <w:t>Approval of the sale of Chapel in the Pines property to Birmingham Community Church for $1,000,000.00 with Oakmont Chapel Presbyterian Church doing owner financing. Terms will be $100,000.00 down payment, interest rate 4% for 30 years</w:t>
      </w:r>
      <w:r w:rsidR="0024462B" w:rsidRPr="005D426A">
        <w:rPr>
          <w:rFonts w:ascii="Arial" w:hAnsi="Arial" w:cs="Arial"/>
          <w:sz w:val="24"/>
          <w:szCs w:val="24"/>
        </w:rPr>
        <w:t xml:space="preserve">, </w:t>
      </w:r>
      <w:r w:rsidR="00685074" w:rsidRPr="005D426A">
        <w:rPr>
          <w:rFonts w:ascii="Arial" w:hAnsi="Arial" w:cs="Arial"/>
          <w:i/>
          <w:iCs/>
          <w:sz w:val="24"/>
          <w:szCs w:val="24"/>
        </w:rPr>
        <w:t>with down payment</w:t>
      </w:r>
      <w:r w:rsidR="0019069E" w:rsidRPr="005D426A">
        <w:rPr>
          <w:rFonts w:ascii="Arial" w:hAnsi="Arial" w:cs="Arial"/>
          <w:i/>
          <w:iCs/>
          <w:sz w:val="24"/>
          <w:szCs w:val="24"/>
        </w:rPr>
        <w:t xml:space="preserve"> of</w:t>
      </w:r>
      <w:r w:rsidR="00685074" w:rsidRPr="005D426A">
        <w:rPr>
          <w:rFonts w:ascii="Arial" w:hAnsi="Arial" w:cs="Arial"/>
          <w:i/>
          <w:iCs/>
          <w:sz w:val="24"/>
          <w:szCs w:val="24"/>
        </w:rPr>
        <w:t xml:space="preserve"> ($100,000) and first 47.2 months of the payments ($202,712.00) received from buyer to repay loan from church members for mortgage payoff on Chapel in the Pines.</w:t>
      </w:r>
      <w:r w:rsidR="0019069E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19069E">
        <w:rPr>
          <w:rFonts w:ascii="Arial" w:hAnsi="Arial" w:cs="Arial"/>
          <w:b/>
          <w:bCs/>
          <w:sz w:val="24"/>
          <w:szCs w:val="24"/>
        </w:rPr>
        <w:t>Approved</w:t>
      </w:r>
    </w:p>
    <w:p w14:paraId="25A2722A" w14:textId="77777777" w:rsidR="008A4367" w:rsidRPr="00750C8B" w:rsidRDefault="008A4367" w:rsidP="008A43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4026A88" w14:textId="3D49FD44" w:rsidR="008A4367" w:rsidRPr="00750C8B" w:rsidRDefault="008A4367" w:rsidP="008A43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426A">
        <w:rPr>
          <w:rFonts w:ascii="Arial" w:hAnsi="Arial" w:cs="Arial"/>
          <w:sz w:val="24"/>
          <w:szCs w:val="24"/>
        </w:rPr>
        <w:t>Approval of the sale of the manse of First Presbyterian Church, Sylacauga to Anna Browning for $120,000. Proceeds of the sale of the manse will be placed in a designated account to provide a housing allowance for future installed pastors.</w:t>
      </w:r>
      <w:r w:rsidR="0019069E">
        <w:rPr>
          <w:rFonts w:ascii="Arial" w:hAnsi="Arial" w:cs="Arial"/>
          <w:b/>
          <w:bCs/>
          <w:sz w:val="24"/>
          <w:szCs w:val="24"/>
        </w:rPr>
        <w:t xml:space="preserve">  Approved</w:t>
      </w:r>
    </w:p>
    <w:p w14:paraId="4BBDCE5E" w14:textId="77777777" w:rsidR="008A4367" w:rsidRPr="00750C8B" w:rsidRDefault="008A4367" w:rsidP="008A43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A2BDF8" w14:textId="77777777" w:rsidR="008A4367" w:rsidRPr="006A3F2E" w:rsidRDefault="008A4367" w:rsidP="008A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>Anything else pertaining to or arising from the above items of business.</w:t>
      </w:r>
    </w:p>
    <w:p w14:paraId="3D5EBA6C" w14:textId="77777777" w:rsidR="008A4367" w:rsidRPr="00750C8B" w:rsidRDefault="008A4367" w:rsidP="008A43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228737" w14:textId="77777777" w:rsidR="008A4367" w:rsidRPr="006A3F2E" w:rsidRDefault="008A4367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>A motion was made, seconded and adopted that the call be found in order.</w:t>
      </w:r>
    </w:p>
    <w:p w14:paraId="25AA3BD9" w14:textId="77777777" w:rsidR="008A4367" w:rsidRPr="006A3F2E" w:rsidRDefault="008A4367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0EC6B8D8" w14:textId="77777777" w:rsidR="008A4367" w:rsidRPr="006A3F2E" w:rsidRDefault="008A4367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 xml:space="preserve">According to Presbytery Standing Rule 3.0101 no other business than that listed in the call could be </w:t>
      </w:r>
      <w:r w:rsidR="00AB1A16" w:rsidRPr="006A3F2E">
        <w:rPr>
          <w:rFonts w:ascii="Arial" w:hAnsi="Arial" w:cs="Arial"/>
          <w:sz w:val="24"/>
          <w:szCs w:val="24"/>
        </w:rPr>
        <w:t>transacted and a motion to adjourn with prayer was approved by acclamation.</w:t>
      </w:r>
    </w:p>
    <w:p w14:paraId="78ADF51B" w14:textId="77777777" w:rsidR="00AB1A16" w:rsidRPr="006A3F2E" w:rsidRDefault="00AB1A16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44A10751" w14:textId="53AADDCB" w:rsidR="00AB1A16" w:rsidRPr="006A3F2E" w:rsidRDefault="00AB1A16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 xml:space="preserve">The  </w:t>
      </w:r>
      <w:r w:rsidR="0019069E" w:rsidRPr="006A3F2E">
        <w:rPr>
          <w:rFonts w:ascii="Arial" w:hAnsi="Arial" w:cs="Arial"/>
          <w:sz w:val="24"/>
          <w:szCs w:val="24"/>
        </w:rPr>
        <w:t>Rev. Paul Sherwood</w:t>
      </w:r>
      <w:r w:rsidRPr="006A3F2E">
        <w:rPr>
          <w:rFonts w:ascii="Arial" w:hAnsi="Arial" w:cs="Arial"/>
          <w:sz w:val="24"/>
          <w:szCs w:val="24"/>
        </w:rPr>
        <w:t xml:space="preserve"> closed the meeting with prayer.</w:t>
      </w:r>
    </w:p>
    <w:p w14:paraId="70A287AA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263B6B69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50946F4A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697E430C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2BDF030B" w14:textId="77777777" w:rsidR="00AB1A16" w:rsidRPr="006A3F2E" w:rsidRDefault="00AB1A16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>Tom Winter</w:t>
      </w:r>
      <w:r w:rsidRPr="006A3F2E">
        <w:rPr>
          <w:rFonts w:ascii="Arial" w:hAnsi="Arial" w:cs="Arial"/>
          <w:sz w:val="24"/>
          <w:szCs w:val="24"/>
        </w:rPr>
        <w:tab/>
      </w:r>
      <w:r w:rsidRPr="006A3F2E">
        <w:rPr>
          <w:rFonts w:ascii="Arial" w:hAnsi="Arial" w:cs="Arial"/>
          <w:sz w:val="24"/>
          <w:szCs w:val="24"/>
        </w:rPr>
        <w:tab/>
      </w:r>
      <w:r w:rsidRPr="006A3F2E">
        <w:rPr>
          <w:rFonts w:ascii="Arial" w:hAnsi="Arial" w:cs="Arial"/>
          <w:sz w:val="24"/>
          <w:szCs w:val="24"/>
        </w:rPr>
        <w:tab/>
      </w:r>
      <w:r w:rsidRPr="006A3F2E">
        <w:rPr>
          <w:rFonts w:ascii="Arial" w:hAnsi="Arial" w:cs="Arial"/>
          <w:sz w:val="24"/>
          <w:szCs w:val="24"/>
        </w:rPr>
        <w:tab/>
        <w:t>Linda Burrowes</w:t>
      </w:r>
    </w:p>
    <w:p w14:paraId="2584951D" w14:textId="4A31E529" w:rsidR="00AB1A16" w:rsidRPr="006A3F2E" w:rsidRDefault="00AB1A16" w:rsidP="008A4367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6A3F2E">
        <w:rPr>
          <w:rFonts w:ascii="Arial" w:hAnsi="Arial" w:cs="Arial"/>
          <w:sz w:val="24"/>
          <w:szCs w:val="24"/>
        </w:rPr>
        <w:t>Stated Clerk                                     Recording Clerk</w:t>
      </w:r>
    </w:p>
    <w:p w14:paraId="6A594463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7DA17569" w14:textId="77777777" w:rsidR="00AB1A16" w:rsidRPr="00750C8B" w:rsidRDefault="00AB1A16" w:rsidP="008A4367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</w:p>
    <w:p w14:paraId="3622291E" w14:textId="3814DD8B" w:rsidR="00937133" w:rsidRDefault="00937133">
      <w:pPr>
        <w:rPr>
          <w:rFonts w:ascii="Arial" w:hAnsi="Arial" w:cs="Arial"/>
          <w:sz w:val="24"/>
          <w:szCs w:val="24"/>
        </w:rPr>
      </w:pPr>
    </w:p>
    <w:p w14:paraId="1383F82A" w14:textId="48D40E7E" w:rsidR="00AF4CBA" w:rsidRDefault="00AF4CBA">
      <w:pPr>
        <w:rPr>
          <w:rFonts w:ascii="Arial" w:hAnsi="Arial" w:cs="Arial"/>
          <w:sz w:val="24"/>
          <w:szCs w:val="24"/>
        </w:rPr>
      </w:pPr>
    </w:p>
    <w:p w14:paraId="0A3CCA33" w14:textId="5925B282" w:rsidR="00AF4CBA" w:rsidRDefault="00AF4CBA">
      <w:pPr>
        <w:rPr>
          <w:rFonts w:ascii="Arial" w:hAnsi="Arial" w:cs="Arial"/>
          <w:sz w:val="24"/>
          <w:szCs w:val="24"/>
        </w:rPr>
      </w:pPr>
    </w:p>
    <w:p w14:paraId="163E16F8" w14:textId="6703F797" w:rsidR="00AF4CBA" w:rsidRDefault="00AF4CBA">
      <w:pPr>
        <w:rPr>
          <w:rFonts w:ascii="Arial" w:hAnsi="Arial" w:cs="Arial"/>
          <w:sz w:val="24"/>
          <w:szCs w:val="24"/>
        </w:rPr>
      </w:pPr>
    </w:p>
    <w:p w14:paraId="1E3E5158" w14:textId="57C36F9D" w:rsidR="00AF4CBA" w:rsidRDefault="00AF4CBA">
      <w:pPr>
        <w:rPr>
          <w:rFonts w:ascii="Arial" w:hAnsi="Arial" w:cs="Arial"/>
          <w:sz w:val="24"/>
          <w:szCs w:val="24"/>
        </w:rPr>
      </w:pPr>
    </w:p>
    <w:p w14:paraId="7F9DC148" w14:textId="620CF2E5" w:rsidR="00AF4CBA" w:rsidRDefault="00AF4CBA">
      <w:pPr>
        <w:rPr>
          <w:rFonts w:ascii="Arial" w:hAnsi="Arial" w:cs="Arial"/>
          <w:sz w:val="24"/>
          <w:szCs w:val="24"/>
        </w:rPr>
      </w:pPr>
    </w:p>
    <w:p w14:paraId="25CF3241" w14:textId="18C7B325" w:rsidR="00AF4CBA" w:rsidRDefault="00AF4CBA">
      <w:pPr>
        <w:rPr>
          <w:rFonts w:ascii="Arial" w:hAnsi="Arial" w:cs="Arial"/>
          <w:sz w:val="24"/>
          <w:szCs w:val="24"/>
        </w:rPr>
      </w:pPr>
    </w:p>
    <w:p w14:paraId="40304984" w14:textId="178113D7" w:rsidR="00AF4CBA" w:rsidRDefault="00AF4CBA">
      <w:pPr>
        <w:rPr>
          <w:rFonts w:ascii="Arial" w:hAnsi="Arial" w:cs="Arial"/>
          <w:sz w:val="24"/>
          <w:szCs w:val="24"/>
        </w:rPr>
      </w:pPr>
    </w:p>
    <w:p w14:paraId="4DE2CC23" w14:textId="10BE3AED" w:rsidR="00AF4CBA" w:rsidRDefault="00AF4CBA">
      <w:pPr>
        <w:rPr>
          <w:rFonts w:ascii="Arial" w:hAnsi="Arial" w:cs="Arial"/>
          <w:sz w:val="24"/>
          <w:szCs w:val="24"/>
        </w:rPr>
      </w:pPr>
    </w:p>
    <w:p w14:paraId="6CE75243" w14:textId="014BCF14" w:rsidR="00AF4CBA" w:rsidRDefault="00AF4CBA">
      <w:pPr>
        <w:rPr>
          <w:rFonts w:ascii="Arial" w:hAnsi="Arial" w:cs="Arial"/>
          <w:sz w:val="24"/>
          <w:szCs w:val="24"/>
        </w:rPr>
      </w:pPr>
    </w:p>
    <w:p w14:paraId="5453D3C2" w14:textId="2EEF9ABC" w:rsidR="00AF4CBA" w:rsidRDefault="00AF4CBA">
      <w:pPr>
        <w:rPr>
          <w:rFonts w:ascii="Arial" w:hAnsi="Arial" w:cs="Arial"/>
          <w:sz w:val="24"/>
          <w:szCs w:val="24"/>
        </w:rPr>
      </w:pPr>
    </w:p>
    <w:p w14:paraId="390FFAC2" w14:textId="3513C3DC" w:rsidR="00AF4CBA" w:rsidRDefault="00AF4CBA">
      <w:pPr>
        <w:rPr>
          <w:rFonts w:ascii="Arial" w:hAnsi="Arial" w:cs="Arial"/>
          <w:sz w:val="24"/>
          <w:szCs w:val="24"/>
        </w:rPr>
      </w:pPr>
    </w:p>
    <w:p w14:paraId="524DB187" w14:textId="09A06362" w:rsidR="00AF4CBA" w:rsidRDefault="00AF4CBA">
      <w:pPr>
        <w:rPr>
          <w:rFonts w:ascii="Arial" w:hAnsi="Arial" w:cs="Arial"/>
          <w:sz w:val="24"/>
          <w:szCs w:val="24"/>
        </w:rPr>
      </w:pPr>
    </w:p>
    <w:p w14:paraId="69116A2F" w14:textId="5C238722" w:rsidR="00AF4CBA" w:rsidRDefault="00AF4CBA">
      <w:pPr>
        <w:rPr>
          <w:rFonts w:ascii="Arial" w:hAnsi="Arial" w:cs="Arial"/>
          <w:sz w:val="24"/>
          <w:szCs w:val="24"/>
        </w:rPr>
      </w:pPr>
    </w:p>
    <w:p w14:paraId="5A03F911" w14:textId="6576F995" w:rsidR="00AF4CBA" w:rsidRDefault="00AF4CBA">
      <w:pPr>
        <w:rPr>
          <w:rFonts w:ascii="Arial" w:hAnsi="Arial" w:cs="Arial"/>
          <w:sz w:val="24"/>
          <w:szCs w:val="24"/>
        </w:rPr>
      </w:pPr>
    </w:p>
    <w:p w14:paraId="2051C55D" w14:textId="7C0D3A67" w:rsidR="00AF4CBA" w:rsidRDefault="00AF4CBA">
      <w:pPr>
        <w:rPr>
          <w:rFonts w:ascii="Arial" w:hAnsi="Arial" w:cs="Arial"/>
          <w:sz w:val="24"/>
          <w:szCs w:val="24"/>
        </w:rPr>
      </w:pPr>
    </w:p>
    <w:p w14:paraId="22867569" w14:textId="1B52F784" w:rsidR="00AF4CBA" w:rsidRDefault="00AF4CBA">
      <w:pPr>
        <w:rPr>
          <w:rFonts w:ascii="Arial" w:hAnsi="Arial" w:cs="Arial"/>
          <w:sz w:val="24"/>
          <w:szCs w:val="24"/>
        </w:rPr>
      </w:pPr>
    </w:p>
    <w:p w14:paraId="58EE4989" w14:textId="4887EAA8" w:rsidR="00AF4CBA" w:rsidRDefault="00AF4CBA">
      <w:pPr>
        <w:rPr>
          <w:rFonts w:ascii="Arial" w:hAnsi="Arial" w:cs="Arial"/>
          <w:sz w:val="24"/>
          <w:szCs w:val="24"/>
        </w:rPr>
      </w:pPr>
    </w:p>
    <w:p w14:paraId="2141F95D" w14:textId="7B081F73" w:rsidR="00AF4CBA" w:rsidRDefault="00AF4CBA">
      <w:pPr>
        <w:rPr>
          <w:rFonts w:ascii="Arial" w:hAnsi="Arial" w:cs="Arial"/>
          <w:sz w:val="24"/>
          <w:szCs w:val="24"/>
        </w:rPr>
      </w:pPr>
    </w:p>
    <w:p w14:paraId="01AB879A" w14:textId="2C7DC622" w:rsidR="00AF4CBA" w:rsidRDefault="00AF4CBA">
      <w:pPr>
        <w:rPr>
          <w:rFonts w:ascii="Arial" w:hAnsi="Arial" w:cs="Arial"/>
          <w:sz w:val="24"/>
          <w:szCs w:val="24"/>
        </w:rPr>
      </w:pPr>
    </w:p>
    <w:p w14:paraId="7026E01E" w14:textId="1E70C09B" w:rsidR="00AF4CBA" w:rsidRDefault="00AF4CBA">
      <w:pPr>
        <w:rPr>
          <w:rFonts w:ascii="Arial" w:hAnsi="Arial" w:cs="Arial"/>
          <w:sz w:val="24"/>
          <w:szCs w:val="24"/>
        </w:rPr>
      </w:pPr>
    </w:p>
    <w:p w14:paraId="6699CEC0" w14:textId="359D90CA" w:rsidR="00AF4CBA" w:rsidRDefault="00AF4CBA">
      <w:pPr>
        <w:rPr>
          <w:rFonts w:ascii="Arial" w:hAnsi="Arial" w:cs="Arial"/>
          <w:sz w:val="24"/>
          <w:szCs w:val="24"/>
        </w:rPr>
      </w:pPr>
    </w:p>
    <w:p w14:paraId="78C86494" w14:textId="3AC781BE" w:rsidR="00AF4CBA" w:rsidRDefault="00AF4CBA">
      <w:pPr>
        <w:rPr>
          <w:rFonts w:ascii="Arial" w:hAnsi="Arial" w:cs="Arial"/>
          <w:sz w:val="24"/>
          <w:szCs w:val="24"/>
        </w:rPr>
      </w:pPr>
    </w:p>
    <w:p w14:paraId="12C93928" w14:textId="4CA272EC" w:rsidR="00AF4CBA" w:rsidRDefault="00AF4CBA">
      <w:pPr>
        <w:rPr>
          <w:rFonts w:ascii="Arial" w:hAnsi="Arial" w:cs="Arial"/>
          <w:sz w:val="24"/>
          <w:szCs w:val="24"/>
        </w:rPr>
      </w:pPr>
    </w:p>
    <w:p w14:paraId="0F1F94D7" w14:textId="499DAC0F" w:rsidR="00AF4CBA" w:rsidRDefault="00AF4CBA">
      <w:pPr>
        <w:rPr>
          <w:rFonts w:ascii="Arial" w:hAnsi="Arial" w:cs="Arial"/>
          <w:sz w:val="24"/>
          <w:szCs w:val="24"/>
        </w:rPr>
      </w:pPr>
    </w:p>
    <w:p w14:paraId="40DE9EE1" w14:textId="3781F900" w:rsidR="00AF4CBA" w:rsidRDefault="00AF4CBA">
      <w:pPr>
        <w:rPr>
          <w:rFonts w:ascii="Arial" w:hAnsi="Arial" w:cs="Arial"/>
          <w:sz w:val="24"/>
          <w:szCs w:val="24"/>
        </w:rPr>
      </w:pPr>
    </w:p>
    <w:p w14:paraId="103A57FC" w14:textId="294E1000" w:rsidR="00AF4CBA" w:rsidRDefault="00AF4CBA">
      <w:pPr>
        <w:rPr>
          <w:rFonts w:ascii="Arial" w:hAnsi="Arial" w:cs="Arial"/>
          <w:sz w:val="24"/>
          <w:szCs w:val="24"/>
        </w:rPr>
      </w:pPr>
    </w:p>
    <w:p w14:paraId="215E43D4" w14:textId="77777777" w:rsidR="00AF4CBA" w:rsidRDefault="00AF4CBA" w:rsidP="00AF4CBA">
      <w:pPr>
        <w:spacing w:before="17"/>
        <w:ind w:right="720"/>
        <w:rPr>
          <w:rFonts w:ascii="Arial"/>
          <w:b/>
          <w:color w:val="0C216B"/>
          <w:w w:val="70"/>
          <w:sz w:val="46"/>
        </w:rPr>
        <w:sectPr w:rsidR="00AF4C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70104" w14:textId="18BF0225" w:rsidR="00AF4CBA" w:rsidRDefault="00AF4CBA" w:rsidP="00AF4CBA">
      <w:pPr>
        <w:spacing w:before="17"/>
        <w:ind w:right="720"/>
        <w:rPr>
          <w:rFonts w:ascii="Arial"/>
          <w:b/>
          <w:color w:val="0C216B"/>
          <w:w w:val="70"/>
          <w:sz w:val="24"/>
          <w:szCs w:val="24"/>
        </w:rPr>
      </w:pPr>
      <w:r>
        <w:rPr>
          <w:rFonts w:ascii="Arial"/>
          <w:b/>
          <w:color w:val="0C216B"/>
          <w:w w:val="70"/>
          <w:sz w:val="46"/>
        </w:rPr>
        <w:lastRenderedPageBreak/>
        <w:tab/>
      </w:r>
      <w:r>
        <w:rPr>
          <w:rFonts w:ascii="Arial"/>
          <w:b/>
          <w:color w:val="0C216B"/>
          <w:w w:val="70"/>
          <w:sz w:val="46"/>
        </w:rPr>
        <w:tab/>
      </w:r>
      <w:r>
        <w:rPr>
          <w:rFonts w:ascii="Arial"/>
          <w:b/>
          <w:color w:val="0C216B"/>
          <w:w w:val="70"/>
          <w:sz w:val="46"/>
        </w:rPr>
        <w:tab/>
      </w:r>
      <w:r>
        <w:rPr>
          <w:rFonts w:ascii="Arial"/>
          <w:b/>
          <w:color w:val="0C216B"/>
          <w:w w:val="70"/>
          <w:sz w:val="46"/>
        </w:rPr>
        <w:tab/>
      </w:r>
      <w:r>
        <w:rPr>
          <w:rFonts w:ascii="Arial"/>
          <w:b/>
          <w:color w:val="0C216B"/>
          <w:w w:val="70"/>
          <w:sz w:val="46"/>
        </w:rPr>
        <w:tab/>
      </w:r>
    </w:p>
    <w:p w14:paraId="494EE892" w14:textId="5C1A15BF" w:rsidR="00AF4CBA" w:rsidRPr="007062D9" w:rsidRDefault="00AF4CBA" w:rsidP="00AF4CBA">
      <w:pPr>
        <w:spacing w:before="17"/>
        <w:ind w:left="1440" w:right="720"/>
        <w:jc w:val="right"/>
        <w:rPr>
          <w:rFonts w:asciiTheme="minorHAnsi" w:hAnsiTheme="minorHAnsi" w:cstheme="minorHAnsi"/>
          <w:bCs/>
          <w:w w:val="7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7D5335" wp14:editId="5B9315C7">
            <wp:simplePos x="0" y="0"/>
            <wp:positionH relativeFrom="margin">
              <wp:posOffset>-342900</wp:posOffset>
            </wp:positionH>
            <wp:positionV relativeFrom="paragraph">
              <wp:posOffset>150495</wp:posOffset>
            </wp:positionV>
            <wp:extent cx="1055370" cy="1057275"/>
            <wp:effectExtent l="0" t="0" r="0" b="9525"/>
            <wp:wrapTight wrapText="bothSides">
              <wp:wrapPolygon edited="0">
                <wp:start x="7018" y="0"/>
                <wp:lineTo x="4289" y="1168"/>
                <wp:lineTo x="0" y="5059"/>
                <wp:lineTo x="0" y="16346"/>
                <wp:lineTo x="10527" y="18681"/>
                <wp:lineTo x="5848" y="18681"/>
                <wp:lineTo x="5458" y="21405"/>
                <wp:lineTo x="7408" y="21405"/>
                <wp:lineTo x="13646" y="21405"/>
                <wp:lineTo x="15986" y="21405"/>
                <wp:lineTo x="15206" y="18681"/>
                <wp:lineTo x="10527" y="18681"/>
                <wp:lineTo x="21054" y="16346"/>
                <wp:lineTo x="21054" y="5059"/>
                <wp:lineTo x="15596" y="389"/>
                <wp:lineTo x="13646" y="0"/>
                <wp:lineTo x="7018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>
        <w:rPr>
          <w:rFonts w:ascii="Arial"/>
          <w:b/>
          <w:color w:val="0C216B"/>
          <w:w w:val="70"/>
          <w:sz w:val="24"/>
          <w:szCs w:val="24"/>
        </w:rPr>
        <w:tab/>
      </w:r>
      <w:r w:rsidRPr="007062D9">
        <w:rPr>
          <w:rFonts w:ascii="Arial"/>
          <w:bCs/>
          <w:color w:val="0C216B"/>
          <w:w w:val="70"/>
          <w:sz w:val="24"/>
          <w:szCs w:val="24"/>
        </w:rPr>
        <w:t xml:space="preserve">         </w:t>
      </w:r>
      <w:r w:rsidRPr="007062D9">
        <w:rPr>
          <w:rFonts w:asciiTheme="minorHAnsi" w:hAnsiTheme="minorHAnsi" w:cstheme="minorHAnsi"/>
          <w:bCs/>
          <w:color w:val="0C216B"/>
          <w:w w:val="70"/>
          <w:sz w:val="26"/>
          <w:szCs w:val="26"/>
        </w:rPr>
        <w:t>A</w:t>
      </w:r>
      <w:r w:rsidRPr="007062D9">
        <w:rPr>
          <w:rFonts w:asciiTheme="minorHAnsi" w:hAnsiTheme="minorHAnsi" w:cstheme="minorHAnsi"/>
          <w:bCs/>
          <w:w w:val="70"/>
          <w:sz w:val="26"/>
          <w:szCs w:val="26"/>
        </w:rPr>
        <w:t>ppendix C-1</w:t>
      </w:r>
    </w:p>
    <w:p w14:paraId="733CF517" w14:textId="77777777" w:rsidR="00AF4CBA" w:rsidRPr="007062D9" w:rsidRDefault="00AF4CBA" w:rsidP="00AF4CBA">
      <w:pPr>
        <w:spacing w:before="17"/>
        <w:ind w:left="1440" w:right="720"/>
        <w:jc w:val="right"/>
        <w:rPr>
          <w:rFonts w:ascii="Arial"/>
          <w:bCs/>
          <w:w w:val="70"/>
          <w:sz w:val="24"/>
          <w:szCs w:val="24"/>
        </w:rPr>
      </w:pPr>
    </w:p>
    <w:p w14:paraId="04935B36" w14:textId="746F0B13" w:rsidR="00AF4CBA" w:rsidRPr="00AF4CBA" w:rsidRDefault="00AF4CBA" w:rsidP="00AF4CBA">
      <w:pPr>
        <w:spacing w:before="17"/>
        <w:ind w:left="1440" w:right="720"/>
        <w:rPr>
          <w:rFonts w:ascii="Arial"/>
          <w:b/>
          <w:color w:val="0C216B"/>
          <w:spacing w:val="42"/>
          <w:w w:val="70"/>
          <w:sz w:val="46"/>
        </w:rPr>
      </w:pPr>
      <w:r>
        <w:rPr>
          <w:rFonts w:ascii="Arial"/>
          <w:b/>
          <w:color w:val="0C216B"/>
          <w:w w:val="70"/>
          <w:sz w:val="46"/>
        </w:rPr>
        <w:t xml:space="preserve">      PRESBYTERY</w:t>
      </w:r>
      <w:r>
        <w:rPr>
          <w:rFonts w:ascii="Arial"/>
          <w:b/>
          <w:color w:val="0C216B"/>
          <w:spacing w:val="89"/>
          <w:w w:val="70"/>
          <w:sz w:val="46"/>
        </w:rPr>
        <w:t xml:space="preserve"> </w:t>
      </w:r>
      <w:r>
        <w:rPr>
          <w:rFonts w:ascii="Arial"/>
          <w:b/>
          <w:color w:val="0C216B"/>
          <w:w w:val="70"/>
          <w:sz w:val="46"/>
        </w:rPr>
        <w:t xml:space="preserve">OF </w:t>
      </w:r>
      <w:r>
        <w:rPr>
          <w:rFonts w:ascii="Arial"/>
          <w:b/>
          <w:color w:val="0C216B"/>
          <w:spacing w:val="-8"/>
          <w:w w:val="70"/>
          <w:sz w:val="46"/>
        </w:rPr>
        <w:t xml:space="preserve">SHEPPARDS </w:t>
      </w:r>
      <w:r>
        <w:rPr>
          <w:rFonts w:ascii="Arial"/>
          <w:b/>
          <w:color w:val="0C216B"/>
          <w:w w:val="70"/>
          <w:sz w:val="46"/>
        </w:rPr>
        <w:t>AND LAPSLEY</w:t>
      </w:r>
    </w:p>
    <w:p w14:paraId="241ED0CE" w14:textId="7821A29D" w:rsidR="00AF4CBA" w:rsidRPr="003A35DE" w:rsidRDefault="00AF4CBA" w:rsidP="00AF4CBA">
      <w:pPr>
        <w:jc w:val="center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“</w:t>
      </w:r>
      <w:r w:rsidRPr="003A35DE">
        <w:rPr>
          <w:b/>
          <w:i/>
          <w:color w:val="002060"/>
          <w:sz w:val="24"/>
          <w:szCs w:val="24"/>
        </w:rPr>
        <w:t>partner with and equip present and emerging PC(USA) faith communities</w:t>
      </w:r>
    </w:p>
    <w:p w14:paraId="4D3D2C6D" w14:textId="3D686908" w:rsidR="00AF4CBA" w:rsidRPr="003A35DE" w:rsidRDefault="00AF4CBA" w:rsidP="00AF4CBA">
      <w:pPr>
        <w:ind w:firstLine="720"/>
        <w:jc w:val="center"/>
        <w:rPr>
          <w:color w:val="002060"/>
          <w:sz w:val="24"/>
          <w:szCs w:val="24"/>
        </w:rPr>
      </w:pPr>
      <w:r w:rsidRPr="003A35DE">
        <w:rPr>
          <w:b/>
          <w:i/>
          <w:color w:val="002060"/>
          <w:sz w:val="24"/>
          <w:szCs w:val="24"/>
        </w:rPr>
        <w:t>in central Alabama to serve Christ and our neighbors”</w:t>
      </w:r>
    </w:p>
    <w:p w14:paraId="3EDE3747" w14:textId="77777777" w:rsidR="00AF4CBA" w:rsidRDefault="00AF4CBA" w:rsidP="00AF4CBA">
      <w:pPr>
        <w:pStyle w:val="BodyText"/>
        <w:tabs>
          <w:tab w:val="left" w:pos="5720"/>
          <w:tab w:val="left" w:pos="7587"/>
          <w:tab w:val="left" w:pos="8372"/>
        </w:tabs>
        <w:ind w:left="1440" w:right="1152"/>
        <w:jc w:val="center"/>
        <w:rPr>
          <w:color w:val="0C216B"/>
        </w:rPr>
      </w:pPr>
      <w:r>
        <w:rPr>
          <w:color w:val="0C216B"/>
        </w:rPr>
        <w:t>3603 Lorna</w:t>
      </w:r>
      <w:r>
        <w:rPr>
          <w:color w:val="0C216B"/>
          <w:spacing w:val="47"/>
        </w:rPr>
        <w:t xml:space="preserve"> </w:t>
      </w:r>
      <w:r>
        <w:rPr>
          <w:color w:val="0C216B"/>
        </w:rPr>
        <w:t>Ridge</w:t>
      </w:r>
      <w:r>
        <w:rPr>
          <w:color w:val="0C216B"/>
          <w:spacing w:val="22"/>
        </w:rPr>
        <w:t xml:space="preserve"> </w:t>
      </w:r>
      <w:r>
        <w:rPr>
          <w:color w:val="0C216B"/>
        </w:rPr>
        <w:t>Drive                               Birmingham,</w:t>
      </w:r>
      <w:r>
        <w:rPr>
          <w:color w:val="0C216B"/>
          <w:spacing w:val="29"/>
        </w:rPr>
        <w:t xml:space="preserve"> </w:t>
      </w:r>
      <w:r>
        <w:rPr>
          <w:color w:val="0C216B"/>
        </w:rPr>
        <w:t>Alabama</w:t>
      </w:r>
      <w:r>
        <w:rPr>
          <w:color w:val="0C216B"/>
          <w:spacing w:val="44"/>
        </w:rPr>
        <w:t xml:space="preserve"> </w:t>
      </w:r>
      <w:r>
        <w:rPr>
          <w:color w:val="0C216B"/>
        </w:rPr>
        <w:t>35216</w:t>
      </w:r>
    </w:p>
    <w:p w14:paraId="6DFB64EC" w14:textId="77777777" w:rsidR="00AF4CBA" w:rsidRDefault="00AF4CBA" w:rsidP="00AF4CBA">
      <w:pPr>
        <w:pStyle w:val="BodyText"/>
        <w:tabs>
          <w:tab w:val="left" w:pos="5720"/>
          <w:tab w:val="left" w:pos="7587"/>
          <w:tab w:val="left" w:pos="8372"/>
        </w:tabs>
        <w:ind w:left="1440" w:right="1152"/>
        <w:jc w:val="right"/>
        <w:rPr>
          <w:color w:val="232A6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4541B6" wp14:editId="52F6BF0E">
                <wp:simplePos x="0" y="0"/>
                <wp:positionH relativeFrom="page">
                  <wp:posOffset>2085975</wp:posOffset>
                </wp:positionH>
                <wp:positionV relativeFrom="paragraph">
                  <wp:posOffset>10160</wp:posOffset>
                </wp:positionV>
                <wp:extent cx="4200525" cy="45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200525" cy="45720"/>
                          <a:chOff x="3858" y="477"/>
                          <a:chExt cx="72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58" y="477"/>
                            <a:ext cx="7248" cy="2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7248"/>
                              <a:gd name="T2" fmla="+- 0 11106 3858"/>
                              <a:gd name="T3" fmla="*/ T2 w 7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48">
                                <a:moveTo>
                                  <a:pt x="0" y="0"/>
                                </a:moveTo>
                                <a:lnTo>
                                  <a:pt x="7248" y="0"/>
                                </a:lnTo>
                              </a:path>
                            </a:pathLst>
                          </a:custGeom>
                          <a:noFill/>
                          <a:ln w="12159">
                            <a:solidFill>
                              <a:srgbClr val="444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4012" id="Group 2" o:spid="_x0000_s1026" style="position:absolute;margin-left:164.25pt;margin-top:.8pt;width:330.75pt;height:3.6pt;flip:y;z-index:-251657216;mso-position-horizontal-relative:page" coordorigin="3858,477" coordsize="7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">
                <v:shape id="Freeform 3" o:spid="_x0000_s1027" style="position:absolute;left:3858;top:477;width:7248;height:2;visibility:visible;mso-wrap-style:square;v-text-anchor:top" coordsize="7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" path="m,l7248,e" filled="f" strokecolor="#444b70" strokeweight=".33775mm">
                  <v:path arrowok="t" o:connecttype="custom" o:connectlocs="0,0;7248,0" o:connectangles="0,0"/>
                </v:shape>
                <w10:wrap anchorx="page"/>
              </v:group>
            </w:pict>
          </mc:Fallback>
        </mc:AlternateContent>
      </w:r>
      <w:r>
        <w:rPr>
          <w:color w:val="232A67"/>
        </w:rPr>
        <w:t xml:space="preserve">              (205)</w:t>
      </w:r>
      <w:r>
        <w:rPr>
          <w:color w:val="232A67"/>
          <w:spacing w:val="31"/>
        </w:rPr>
        <w:t xml:space="preserve"> </w:t>
      </w:r>
      <w:r>
        <w:rPr>
          <w:color w:val="232A67"/>
        </w:rPr>
        <w:t>978-0320                      (800)</w:t>
      </w:r>
      <w:r>
        <w:rPr>
          <w:color w:val="232A67"/>
          <w:spacing w:val="19"/>
        </w:rPr>
        <w:t xml:space="preserve"> </w:t>
      </w:r>
      <w:r>
        <w:rPr>
          <w:color w:val="232A67"/>
        </w:rPr>
        <w:t>489-7402                               Fax (205)</w:t>
      </w:r>
      <w:r>
        <w:rPr>
          <w:color w:val="232A67"/>
          <w:spacing w:val="16"/>
        </w:rPr>
        <w:t xml:space="preserve"> </w:t>
      </w:r>
      <w:r>
        <w:rPr>
          <w:color w:val="232A67"/>
        </w:rPr>
        <w:t>978-0330</w:t>
      </w:r>
    </w:p>
    <w:p w14:paraId="605BB289" w14:textId="77777777" w:rsidR="00AF4CBA" w:rsidRDefault="00AF4CBA" w:rsidP="00AF4CBA">
      <w:pPr>
        <w:pStyle w:val="BodyText"/>
        <w:tabs>
          <w:tab w:val="left" w:pos="5720"/>
          <w:tab w:val="left" w:pos="7587"/>
          <w:tab w:val="left" w:pos="8372"/>
        </w:tabs>
        <w:spacing w:before="0" w:after="120" w:line="288" w:lineRule="auto"/>
        <w:ind w:left="0" w:right="1152"/>
        <w:rPr>
          <w:rFonts w:ascii="Times New Roman" w:hAnsi="Times New Roman"/>
          <w:sz w:val="22"/>
        </w:rPr>
      </w:pPr>
    </w:p>
    <w:p w14:paraId="1477A14F" w14:textId="77777777" w:rsidR="00AF4CBA" w:rsidRPr="00F2556A" w:rsidRDefault="00AF4CBA" w:rsidP="00AF4CBA">
      <w:pPr>
        <w:jc w:val="right"/>
        <w:rPr>
          <w:rFonts w:cs="Calibri"/>
          <w:sz w:val="26"/>
          <w:szCs w:val="26"/>
        </w:rPr>
      </w:pPr>
      <w:r w:rsidRPr="00F2556A">
        <w:rPr>
          <w:rFonts w:cs="Calibri"/>
          <w:sz w:val="26"/>
          <w:szCs w:val="26"/>
        </w:rPr>
        <w:t>June 2</w:t>
      </w:r>
      <w:r>
        <w:rPr>
          <w:rFonts w:cs="Calibri"/>
          <w:sz w:val="26"/>
          <w:szCs w:val="26"/>
        </w:rPr>
        <w:t>8</w:t>
      </w:r>
      <w:r w:rsidRPr="00F2556A">
        <w:rPr>
          <w:rFonts w:cs="Calibri"/>
          <w:sz w:val="26"/>
          <w:szCs w:val="26"/>
        </w:rPr>
        <w:t>, 2019</w:t>
      </w:r>
    </w:p>
    <w:p w14:paraId="4C7420CD" w14:textId="77777777" w:rsidR="00AF4CBA" w:rsidRPr="00F2556A" w:rsidRDefault="00AF4CBA" w:rsidP="00AF4CBA">
      <w:pPr>
        <w:rPr>
          <w:rFonts w:cs="Calibri"/>
          <w:sz w:val="26"/>
          <w:szCs w:val="26"/>
        </w:rPr>
      </w:pPr>
    </w:p>
    <w:p w14:paraId="1E1B2ECB" w14:textId="77777777" w:rsidR="00AF4CBA" w:rsidRDefault="00AF4CBA" w:rsidP="00AF4CBA">
      <w:pPr>
        <w:rPr>
          <w:rFonts w:cs="Calibri"/>
          <w:sz w:val="26"/>
          <w:szCs w:val="26"/>
        </w:rPr>
      </w:pPr>
      <w:r w:rsidRPr="00F2556A">
        <w:rPr>
          <w:rFonts w:cs="Calibri"/>
          <w:sz w:val="26"/>
          <w:szCs w:val="26"/>
        </w:rPr>
        <w:t>I, Susan Clayton, moderator of the Presbytery of Sheppards and Lapsley, with the concurrence of teaching elders, John Brock and Leeann Scarbrough</w:t>
      </w:r>
      <w:r>
        <w:rPr>
          <w:rFonts w:cs="Calibri"/>
          <w:sz w:val="26"/>
          <w:szCs w:val="26"/>
        </w:rPr>
        <w:t>,</w:t>
      </w:r>
      <w:r w:rsidRPr="00F2556A">
        <w:rPr>
          <w:rFonts w:cs="Calibri"/>
          <w:sz w:val="26"/>
          <w:szCs w:val="26"/>
        </w:rPr>
        <w:t xml:space="preserve"> and ruling elders Rush Watson, </w:t>
      </w:r>
    </w:p>
    <w:p w14:paraId="13DEDED1" w14:textId="77777777" w:rsidR="00AF4CBA" w:rsidRPr="00F2556A" w:rsidRDefault="00AF4CBA" w:rsidP="00AF4CBA">
      <w:pPr>
        <w:rPr>
          <w:rFonts w:cs="Calibri"/>
          <w:sz w:val="26"/>
          <w:szCs w:val="26"/>
        </w:rPr>
      </w:pPr>
      <w:r w:rsidRPr="00F2556A">
        <w:rPr>
          <w:rFonts w:cs="Calibri"/>
          <w:sz w:val="26"/>
          <w:szCs w:val="26"/>
        </w:rPr>
        <w:t>Grace, and Jane Clayton, Montevallo, do hereby call a Special Meeting of Presbytery to be held on Monday, July 8, 2019 at 2:00 PM in the sanctuary of Oakmont Chapel Presbyterian Church, 1817 Patton Chapel Road, Hoover, Al 35226 for the purpose of:</w:t>
      </w:r>
    </w:p>
    <w:p w14:paraId="6816ACD3" w14:textId="77777777" w:rsidR="00AF4CBA" w:rsidRPr="00F2556A" w:rsidRDefault="00AF4CBA" w:rsidP="00AF4CBA">
      <w:pPr>
        <w:jc w:val="center"/>
        <w:rPr>
          <w:rFonts w:cs="Calibri"/>
          <w:sz w:val="26"/>
          <w:szCs w:val="26"/>
        </w:rPr>
      </w:pPr>
      <w:r w:rsidRPr="00F2556A">
        <w:rPr>
          <w:rFonts w:cs="Calibri"/>
          <w:sz w:val="26"/>
          <w:szCs w:val="26"/>
        </w:rPr>
        <w:tab/>
      </w:r>
    </w:p>
    <w:p w14:paraId="48F0FDA2" w14:textId="77777777" w:rsidR="00AF4CBA" w:rsidRPr="00F2556A" w:rsidRDefault="00AF4CBA" w:rsidP="00AF4CBA">
      <w:pPr>
        <w:pStyle w:val="ListParagraph"/>
        <w:numPr>
          <w:ilvl w:val="0"/>
          <w:numId w:val="3"/>
        </w:numPr>
        <w:rPr>
          <w:rFonts w:cs="Calibri"/>
          <w:b/>
          <w:bCs/>
          <w:sz w:val="26"/>
          <w:szCs w:val="26"/>
        </w:rPr>
      </w:pPr>
      <w:r w:rsidRPr="00F2556A">
        <w:rPr>
          <w:rFonts w:cs="Calibri"/>
          <w:b/>
          <w:bCs/>
          <w:sz w:val="26"/>
          <w:szCs w:val="26"/>
        </w:rPr>
        <w:t>Approval of the sale of Southwood Presbyterian Church property to Mr. Tommy Strickland for $70,000.00. Proceeds from the sale are to be retained by First Presbyterian Church, Talladega, Alabama.</w:t>
      </w:r>
    </w:p>
    <w:p w14:paraId="603F07AA" w14:textId="77777777" w:rsidR="00AF4CBA" w:rsidRPr="00F2556A" w:rsidRDefault="00AF4CBA" w:rsidP="00AF4CBA">
      <w:pPr>
        <w:pStyle w:val="ListParagraph"/>
        <w:rPr>
          <w:rFonts w:cs="Calibri"/>
          <w:b/>
          <w:bCs/>
          <w:sz w:val="26"/>
          <w:szCs w:val="26"/>
        </w:rPr>
      </w:pPr>
    </w:p>
    <w:p w14:paraId="6D160076" w14:textId="77777777" w:rsidR="00AF4CBA" w:rsidRPr="00F2556A" w:rsidRDefault="00AF4CBA" w:rsidP="00AF4CBA">
      <w:pPr>
        <w:pStyle w:val="ListParagraph"/>
        <w:numPr>
          <w:ilvl w:val="0"/>
          <w:numId w:val="3"/>
        </w:numPr>
        <w:rPr>
          <w:rFonts w:cs="Calibri"/>
          <w:b/>
          <w:bCs/>
          <w:sz w:val="26"/>
          <w:szCs w:val="26"/>
        </w:rPr>
      </w:pPr>
      <w:r w:rsidRPr="00F2556A">
        <w:rPr>
          <w:rFonts w:cs="Calibri"/>
          <w:b/>
          <w:bCs/>
          <w:sz w:val="26"/>
          <w:szCs w:val="26"/>
        </w:rPr>
        <w:t>Approval for First Presbyterian Church, Auburn, Alabama to grant Alabama Power Company an easement for the purpose to construct, install, operate and maintain underground utility line across their property.</w:t>
      </w:r>
    </w:p>
    <w:p w14:paraId="001CAACE" w14:textId="77777777" w:rsidR="00AF4CBA" w:rsidRPr="00F2556A" w:rsidRDefault="00AF4CBA" w:rsidP="00AF4CBA">
      <w:pPr>
        <w:pStyle w:val="ListParagraph"/>
        <w:rPr>
          <w:rFonts w:cs="Calibri"/>
          <w:b/>
          <w:bCs/>
          <w:sz w:val="26"/>
          <w:szCs w:val="26"/>
        </w:rPr>
      </w:pPr>
    </w:p>
    <w:p w14:paraId="66D13EBB" w14:textId="77777777" w:rsidR="00AF4CBA" w:rsidRPr="00F2556A" w:rsidRDefault="00AF4CBA" w:rsidP="00AF4CBA">
      <w:pPr>
        <w:pStyle w:val="ListParagraph"/>
        <w:numPr>
          <w:ilvl w:val="0"/>
          <w:numId w:val="3"/>
        </w:numPr>
        <w:rPr>
          <w:rFonts w:cs="Calibri"/>
          <w:b/>
          <w:bCs/>
          <w:sz w:val="26"/>
          <w:szCs w:val="26"/>
        </w:rPr>
      </w:pPr>
      <w:r w:rsidRPr="00F2556A">
        <w:rPr>
          <w:rFonts w:cs="Calibri"/>
          <w:b/>
          <w:bCs/>
          <w:sz w:val="26"/>
          <w:szCs w:val="26"/>
        </w:rPr>
        <w:t>Approval of the sale of Chapel in the Pines property to Birmingham Community Church for $1,000,000.00 with Oakmont Chapel Presbyterian Church doing owner financing. Terms will be $100,000.00 down payment, interest rate 4% for 30 years.</w:t>
      </w:r>
    </w:p>
    <w:p w14:paraId="046077FC" w14:textId="77777777" w:rsidR="00AF4CBA" w:rsidRPr="00F2556A" w:rsidRDefault="00AF4CBA" w:rsidP="00AF4CBA">
      <w:pPr>
        <w:pStyle w:val="ListParagraph"/>
        <w:rPr>
          <w:rFonts w:cs="Calibri"/>
          <w:b/>
          <w:bCs/>
          <w:sz w:val="26"/>
          <w:szCs w:val="26"/>
        </w:rPr>
      </w:pPr>
    </w:p>
    <w:p w14:paraId="03E7BD91" w14:textId="77777777" w:rsidR="00AF4CBA" w:rsidRPr="00F2556A" w:rsidRDefault="00AF4CBA" w:rsidP="00AF4CBA">
      <w:pPr>
        <w:pStyle w:val="ListParagraph"/>
        <w:numPr>
          <w:ilvl w:val="0"/>
          <w:numId w:val="3"/>
        </w:numPr>
        <w:rPr>
          <w:rFonts w:cs="Calibri"/>
          <w:b/>
          <w:bCs/>
          <w:sz w:val="26"/>
          <w:szCs w:val="26"/>
        </w:rPr>
      </w:pPr>
      <w:r w:rsidRPr="00F2556A">
        <w:rPr>
          <w:rFonts w:cs="Calibri"/>
          <w:b/>
          <w:bCs/>
          <w:sz w:val="26"/>
          <w:szCs w:val="26"/>
        </w:rPr>
        <w:t>Approval of the sale of the manse of First</w:t>
      </w:r>
      <w:r>
        <w:rPr>
          <w:rFonts w:cs="Calibri"/>
          <w:b/>
          <w:bCs/>
          <w:sz w:val="26"/>
          <w:szCs w:val="26"/>
        </w:rPr>
        <w:t xml:space="preserve"> Presbyterian Church, </w:t>
      </w:r>
      <w:r w:rsidRPr="00F2556A">
        <w:rPr>
          <w:rFonts w:cs="Calibri"/>
          <w:b/>
          <w:bCs/>
          <w:sz w:val="26"/>
          <w:szCs w:val="26"/>
        </w:rPr>
        <w:t>Sylacauga to Anna Browning for $120,000. Proceeds of the sale of the manse will be place</w:t>
      </w:r>
      <w:r>
        <w:rPr>
          <w:rFonts w:cs="Calibri"/>
          <w:b/>
          <w:bCs/>
          <w:sz w:val="26"/>
          <w:szCs w:val="26"/>
        </w:rPr>
        <w:t>d</w:t>
      </w:r>
      <w:r w:rsidRPr="00F2556A">
        <w:rPr>
          <w:rFonts w:cs="Calibri"/>
          <w:b/>
          <w:bCs/>
          <w:sz w:val="26"/>
          <w:szCs w:val="26"/>
        </w:rPr>
        <w:t xml:space="preserve"> in a designated account to provide a housing allowance for future installed pastors.</w:t>
      </w:r>
    </w:p>
    <w:p w14:paraId="6C600DEF" w14:textId="77777777" w:rsidR="00AF4CBA" w:rsidRPr="00F2556A" w:rsidRDefault="00AF4CBA" w:rsidP="00AF4CBA">
      <w:pPr>
        <w:pStyle w:val="ListParagraph"/>
        <w:rPr>
          <w:rFonts w:cs="Calibri"/>
          <w:b/>
          <w:bCs/>
          <w:sz w:val="26"/>
          <w:szCs w:val="26"/>
        </w:rPr>
      </w:pPr>
    </w:p>
    <w:p w14:paraId="3C0374BF" w14:textId="77777777" w:rsidR="00AF4CBA" w:rsidRDefault="00AF4CBA" w:rsidP="00AF4CBA">
      <w:pPr>
        <w:pStyle w:val="ListParagraph"/>
        <w:numPr>
          <w:ilvl w:val="0"/>
          <w:numId w:val="3"/>
        </w:numPr>
        <w:rPr>
          <w:rFonts w:cs="Calibri"/>
          <w:b/>
          <w:bCs/>
          <w:sz w:val="26"/>
          <w:szCs w:val="26"/>
        </w:rPr>
      </w:pPr>
      <w:r w:rsidRPr="00F2556A">
        <w:rPr>
          <w:rFonts w:cs="Calibri"/>
          <w:b/>
          <w:bCs/>
          <w:sz w:val="26"/>
          <w:szCs w:val="26"/>
        </w:rPr>
        <w:t>Anything else pertaining to or arising from the above items of business.</w:t>
      </w:r>
    </w:p>
    <w:p w14:paraId="2376D632" w14:textId="77777777" w:rsidR="00AF4CBA" w:rsidRPr="00F2556A" w:rsidRDefault="00AF4CBA" w:rsidP="00AF4CBA">
      <w:pPr>
        <w:pStyle w:val="IntenseQuote"/>
        <w:rPr>
          <w:b/>
          <w:bCs/>
          <w:color w:val="2F5496"/>
          <w:sz w:val="24"/>
          <w:szCs w:val="24"/>
        </w:rPr>
      </w:pPr>
      <w:r w:rsidRPr="00F2556A">
        <w:rPr>
          <w:b/>
          <w:bCs/>
          <w:color w:val="2F5496"/>
          <w:sz w:val="24"/>
          <w:szCs w:val="24"/>
        </w:rPr>
        <w:t xml:space="preserve">Since a quorum of 15 teaching elders and 15 ruling elders of Presbytery representing at least 15 congregations is required for a called meeting,                                                                         </w:t>
      </w:r>
      <w:r w:rsidRPr="00F2556A">
        <w:rPr>
          <w:b/>
          <w:bCs/>
          <w:color w:val="2F5496"/>
          <w:sz w:val="24"/>
          <w:szCs w:val="24"/>
          <w:u w:val="single"/>
        </w:rPr>
        <w:t>please contact the presbytery office of your intention to attend</w:t>
      </w:r>
      <w:r w:rsidRPr="00F2556A">
        <w:rPr>
          <w:b/>
          <w:bCs/>
          <w:color w:val="2F5496"/>
          <w:sz w:val="24"/>
          <w:szCs w:val="24"/>
        </w:rPr>
        <w:t xml:space="preserve">.    </w:t>
      </w:r>
    </w:p>
    <w:p w14:paraId="2103F290" w14:textId="77777777" w:rsidR="00AF4CBA" w:rsidRPr="008D5648" w:rsidRDefault="00AF4CBA" w:rsidP="00AF4CBA">
      <w:pPr>
        <w:pStyle w:val="IntenseQuote"/>
        <w:rPr>
          <w:rFonts w:ascii="Times New Roman" w:hAnsi="Times New Roman"/>
          <w:sz w:val="18"/>
        </w:rPr>
      </w:pPr>
      <w:r w:rsidRPr="00F2556A">
        <w:rPr>
          <w:color w:val="2F5496"/>
          <w:sz w:val="24"/>
          <w:szCs w:val="24"/>
        </w:rPr>
        <w:t xml:space="preserve">3603 Lorna Ridge Drive, Birmingham, AL 35216 / (205) 978-0320 / psl@pslpcusa.org    </w:t>
      </w:r>
    </w:p>
    <w:p w14:paraId="0C8420C6" w14:textId="6308CC1D" w:rsidR="00AF4CBA" w:rsidRDefault="00AF4CBA">
      <w:pPr>
        <w:rPr>
          <w:rFonts w:ascii="Arial" w:hAnsi="Arial" w:cs="Arial"/>
          <w:sz w:val="24"/>
          <w:szCs w:val="24"/>
        </w:rPr>
      </w:pPr>
    </w:p>
    <w:p w14:paraId="638B6A3F" w14:textId="7677DA6F" w:rsidR="00AF4CBA" w:rsidRDefault="00AF4CBA">
      <w:pPr>
        <w:rPr>
          <w:rFonts w:ascii="Arial" w:hAnsi="Arial" w:cs="Arial"/>
          <w:sz w:val="24"/>
          <w:szCs w:val="24"/>
        </w:rPr>
      </w:pPr>
    </w:p>
    <w:p w14:paraId="6506D1B3" w14:textId="77777777" w:rsidR="00AF4CBA" w:rsidRDefault="00AF4CBA" w:rsidP="00AF4CBA">
      <w:pPr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EE5053">
        <w:rPr>
          <w:rFonts w:ascii="Garamond" w:hAnsi="Garamond"/>
          <w:bCs/>
          <w:sz w:val="24"/>
          <w:szCs w:val="24"/>
        </w:rPr>
        <w:t>Appendix C-2</w:t>
      </w:r>
      <w:r w:rsidRPr="00EE5053">
        <w:rPr>
          <w:rFonts w:ascii="Garamond" w:hAnsi="Garamond"/>
          <w:bCs/>
          <w:sz w:val="24"/>
          <w:szCs w:val="24"/>
        </w:rPr>
        <w:tab/>
      </w:r>
    </w:p>
    <w:p w14:paraId="51A7B98F" w14:textId="77777777" w:rsidR="00AF4CBA" w:rsidRPr="00EE5053" w:rsidRDefault="00AF4CBA" w:rsidP="00AF4CBA">
      <w:pPr>
        <w:jc w:val="right"/>
        <w:rPr>
          <w:rFonts w:ascii="Garamond" w:hAnsi="Garamond"/>
          <w:bCs/>
          <w:sz w:val="24"/>
          <w:szCs w:val="24"/>
        </w:rPr>
      </w:pPr>
      <w:r w:rsidRPr="00EE5053">
        <w:rPr>
          <w:rFonts w:ascii="Garamond" w:hAnsi="Garamond"/>
          <w:bCs/>
          <w:sz w:val="24"/>
          <w:szCs w:val="24"/>
        </w:rPr>
        <w:tab/>
      </w:r>
    </w:p>
    <w:p w14:paraId="2A86949E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Called Meeting of the Presbytery of Sheppards and Lapsley</w:t>
      </w:r>
    </w:p>
    <w:p w14:paraId="080039EF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Monday, July 8, 2019 - 2:00 p.m.</w:t>
      </w:r>
    </w:p>
    <w:p w14:paraId="0BBB32B6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Oakmont Chapel Presbyterian Church</w:t>
      </w:r>
    </w:p>
    <w:p w14:paraId="27951C07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</w:p>
    <w:p w14:paraId="1E60FCF4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</w:p>
    <w:p w14:paraId="09D4F044" w14:textId="77777777" w:rsidR="00AF4CBA" w:rsidRDefault="00AF4CBA" w:rsidP="00AF4C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Call to Order and Opening Prayer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</w:t>
      </w:r>
      <w:r>
        <w:rPr>
          <w:rFonts w:ascii="Garamond" w:hAnsi="Garamond"/>
          <w:sz w:val="28"/>
          <w:szCs w:val="28"/>
        </w:rPr>
        <w:tab/>
        <w:t xml:space="preserve">    </w:t>
      </w:r>
      <w:r>
        <w:rPr>
          <w:rFonts w:ascii="Garamond" w:hAnsi="Garamond"/>
          <w:sz w:val="24"/>
          <w:szCs w:val="24"/>
        </w:rPr>
        <w:t>Susan Clayton</w:t>
      </w:r>
      <w:r w:rsidRPr="00CD1B66">
        <w:rPr>
          <w:rFonts w:ascii="Garamond" w:hAnsi="Garamond"/>
          <w:sz w:val="24"/>
          <w:szCs w:val="24"/>
        </w:rPr>
        <w:t>, Moderator</w:t>
      </w:r>
    </w:p>
    <w:p w14:paraId="49120917" w14:textId="77777777" w:rsidR="00AF4CBA" w:rsidRDefault="00AF4CBA" w:rsidP="00AF4CBA">
      <w:pPr>
        <w:rPr>
          <w:rFonts w:ascii="Garamond" w:hAnsi="Garamond"/>
          <w:sz w:val="28"/>
          <w:szCs w:val="28"/>
        </w:rPr>
      </w:pPr>
    </w:p>
    <w:p w14:paraId="53F38D86" w14:textId="77777777" w:rsidR="00AF4CBA" w:rsidRDefault="00AF4CBA" w:rsidP="00AF4C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Organization </w:t>
      </w:r>
    </w:p>
    <w:p w14:paraId="4189232C" w14:textId="77777777" w:rsidR="00AF4CBA" w:rsidRDefault="00AF4CBA" w:rsidP="00AF4C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Declaration of a Quorum </w:t>
      </w:r>
    </w:p>
    <w:p w14:paraId="4517327D" w14:textId="77777777" w:rsidR="00AF4CBA" w:rsidRDefault="00AF4CBA" w:rsidP="00AF4CBA">
      <w:pPr>
        <w:rPr>
          <w:rFonts w:ascii="Garamond" w:hAnsi="Garamond"/>
          <w:sz w:val="28"/>
          <w:szCs w:val="28"/>
        </w:rPr>
      </w:pPr>
    </w:p>
    <w:p w14:paraId="25F8C7A5" w14:textId="77777777" w:rsidR="00AF4CBA" w:rsidRDefault="00AF4CBA" w:rsidP="00AF4C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Trustees Report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   </w:t>
      </w:r>
      <w:r>
        <w:rPr>
          <w:rFonts w:ascii="Garamond" w:hAnsi="Garamond"/>
          <w:sz w:val="24"/>
          <w:szCs w:val="24"/>
        </w:rPr>
        <w:t>Rush Watson</w:t>
      </w:r>
    </w:p>
    <w:p w14:paraId="540FBD70" w14:textId="77777777" w:rsidR="00AF4CBA" w:rsidRDefault="00AF4CBA" w:rsidP="00AF4CBA">
      <w:pPr>
        <w:rPr>
          <w:rFonts w:ascii="Garamond" w:hAnsi="Garamond"/>
          <w:sz w:val="28"/>
          <w:szCs w:val="28"/>
        </w:rPr>
      </w:pPr>
    </w:p>
    <w:p w14:paraId="7AE349E0" w14:textId="77777777" w:rsidR="00AF4CBA" w:rsidRPr="0098763F" w:rsidRDefault="00AF4CBA" w:rsidP="00AF4CBA">
      <w:pPr>
        <w:pStyle w:val="ListParagraph"/>
        <w:numPr>
          <w:ilvl w:val="0"/>
          <w:numId w:val="4"/>
        </w:numPr>
        <w:rPr>
          <w:rFonts w:ascii="Garamond" w:hAnsi="Garamond" w:cs="Calibri"/>
          <w:b/>
          <w:bCs/>
          <w:sz w:val="26"/>
          <w:szCs w:val="26"/>
        </w:rPr>
      </w:pPr>
      <w:r w:rsidRPr="0098763F">
        <w:rPr>
          <w:rFonts w:ascii="Garamond" w:hAnsi="Garamond" w:cs="Calibri"/>
          <w:b/>
          <w:bCs/>
          <w:sz w:val="26"/>
          <w:szCs w:val="26"/>
        </w:rPr>
        <w:t>Approval of the sale of Southwood Presbyterian Church property to Mr. Tommy Strickland for $70,000.00. Proceeds from the sale are to be retained by First Presbyterian Church, Talladega, Alabama.</w:t>
      </w:r>
    </w:p>
    <w:p w14:paraId="7C960E8E" w14:textId="77777777" w:rsidR="00AF4CBA" w:rsidRPr="0098763F" w:rsidRDefault="00AF4CBA" w:rsidP="00AF4CBA">
      <w:pPr>
        <w:pStyle w:val="ListParagraph"/>
        <w:rPr>
          <w:rFonts w:ascii="Garamond" w:hAnsi="Garamond" w:cs="Calibri"/>
          <w:b/>
          <w:bCs/>
          <w:sz w:val="26"/>
          <w:szCs w:val="26"/>
        </w:rPr>
      </w:pPr>
    </w:p>
    <w:p w14:paraId="23B96B47" w14:textId="77777777" w:rsidR="00AF4CBA" w:rsidRPr="0098763F" w:rsidRDefault="00AF4CBA" w:rsidP="00AF4CBA">
      <w:pPr>
        <w:pStyle w:val="ListParagraph"/>
        <w:numPr>
          <w:ilvl w:val="0"/>
          <w:numId w:val="4"/>
        </w:numPr>
        <w:rPr>
          <w:rFonts w:ascii="Garamond" w:hAnsi="Garamond" w:cs="Calibri"/>
          <w:b/>
          <w:bCs/>
          <w:sz w:val="26"/>
          <w:szCs w:val="26"/>
        </w:rPr>
      </w:pPr>
      <w:r w:rsidRPr="0098763F">
        <w:rPr>
          <w:rFonts w:ascii="Garamond" w:hAnsi="Garamond" w:cs="Calibri"/>
          <w:b/>
          <w:bCs/>
          <w:sz w:val="26"/>
          <w:szCs w:val="26"/>
        </w:rPr>
        <w:t>Approval for First Presbyterian Church, Auburn, Alabama to grant Alabama Power Company an easement for the purpose to construct, install, operate and maintain underground utility line across their property.</w:t>
      </w:r>
    </w:p>
    <w:p w14:paraId="1B5548DA" w14:textId="77777777" w:rsidR="00AF4CBA" w:rsidRPr="0098763F" w:rsidRDefault="00AF4CBA" w:rsidP="00AF4CBA">
      <w:pPr>
        <w:pStyle w:val="ListParagraph"/>
        <w:rPr>
          <w:rFonts w:ascii="Garamond" w:hAnsi="Garamond" w:cs="Calibri"/>
          <w:b/>
          <w:bCs/>
          <w:sz w:val="26"/>
          <w:szCs w:val="26"/>
        </w:rPr>
      </w:pPr>
    </w:p>
    <w:p w14:paraId="31D8A6AB" w14:textId="77777777" w:rsidR="00AF4CBA" w:rsidRPr="0098763F" w:rsidRDefault="00AF4CBA" w:rsidP="00AF4CBA">
      <w:pPr>
        <w:pStyle w:val="ListParagraph"/>
        <w:numPr>
          <w:ilvl w:val="0"/>
          <w:numId w:val="4"/>
        </w:numPr>
        <w:rPr>
          <w:rFonts w:ascii="Garamond" w:hAnsi="Garamond" w:cs="Calibri"/>
          <w:b/>
          <w:bCs/>
          <w:sz w:val="26"/>
          <w:szCs w:val="26"/>
        </w:rPr>
      </w:pPr>
      <w:r w:rsidRPr="0098763F">
        <w:rPr>
          <w:rFonts w:ascii="Garamond" w:hAnsi="Garamond" w:cs="Calibri"/>
          <w:b/>
          <w:bCs/>
          <w:sz w:val="26"/>
          <w:szCs w:val="26"/>
        </w:rPr>
        <w:t>Approval of the sale of Chapel in the Pines property to Birmingham Community Church for $1,000,000.00 with Oakmont Chapel Presbyterian Church doing owner financing. Terms will be $100,000.00 down payment, interest rate 4% for 30 years.</w:t>
      </w:r>
    </w:p>
    <w:p w14:paraId="5F7EAEEF" w14:textId="77777777" w:rsidR="00AF4CBA" w:rsidRPr="0098763F" w:rsidRDefault="00AF4CBA" w:rsidP="00AF4CBA">
      <w:pPr>
        <w:pStyle w:val="ListParagraph"/>
        <w:rPr>
          <w:rFonts w:ascii="Garamond" w:hAnsi="Garamond" w:cs="Calibri"/>
          <w:b/>
          <w:bCs/>
          <w:sz w:val="26"/>
          <w:szCs w:val="26"/>
        </w:rPr>
      </w:pPr>
    </w:p>
    <w:p w14:paraId="1A09E53D" w14:textId="77777777" w:rsidR="00AF4CBA" w:rsidRPr="0098763F" w:rsidRDefault="00AF4CBA" w:rsidP="00AF4CBA">
      <w:pPr>
        <w:pStyle w:val="ListParagraph"/>
        <w:numPr>
          <w:ilvl w:val="0"/>
          <w:numId w:val="4"/>
        </w:numPr>
        <w:rPr>
          <w:rFonts w:ascii="Garamond" w:hAnsi="Garamond" w:cs="Calibri"/>
          <w:b/>
          <w:bCs/>
          <w:sz w:val="26"/>
          <w:szCs w:val="26"/>
        </w:rPr>
      </w:pPr>
      <w:r w:rsidRPr="0098763F">
        <w:rPr>
          <w:rFonts w:ascii="Garamond" w:hAnsi="Garamond" w:cs="Calibri"/>
          <w:b/>
          <w:bCs/>
          <w:sz w:val="26"/>
          <w:szCs w:val="26"/>
        </w:rPr>
        <w:t>Approval of the sale of the manse of First Presbyterian Church, Sylacauga to Anna Browning for $120,000. Proceeds of the sale of the manse will be placed in a designated account to provide a housing allowance for future installed pastors.</w:t>
      </w:r>
    </w:p>
    <w:p w14:paraId="08AC038B" w14:textId="77777777" w:rsidR="00AF4CBA" w:rsidRPr="0098763F" w:rsidRDefault="00AF4CBA" w:rsidP="00AF4CBA">
      <w:pPr>
        <w:pStyle w:val="ListParagraph"/>
        <w:rPr>
          <w:rFonts w:ascii="Garamond" w:hAnsi="Garamond" w:cs="Calibri"/>
          <w:b/>
          <w:bCs/>
          <w:sz w:val="26"/>
          <w:szCs w:val="26"/>
        </w:rPr>
      </w:pPr>
    </w:p>
    <w:p w14:paraId="4A10AFAE" w14:textId="77777777" w:rsidR="00AF4CBA" w:rsidRPr="0098763F" w:rsidRDefault="00AF4CBA" w:rsidP="00AF4CBA">
      <w:pPr>
        <w:pStyle w:val="ListParagraph"/>
        <w:numPr>
          <w:ilvl w:val="0"/>
          <w:numId w:val="4"/>
        </w:numPr>
        <w:rPr>
          <w:rFonts w:ascii="Garamond" w:hAnsi="Garamond" w:cs="Calibri"/>
          <w:b/>
          <w:bCs/>
          <w:sz w:val="26"/>
          <w:szCs w:val="26"/>
        </w:rPr>
      </w:pPr>
      <w:r w:rsidRPr="0098763F">
        <w:rPr>
          <w:rFonts w:ascii="Garamond" w:hAnsi="Garamond" w:cs="Calibri"/>
          <w:b/>
          <w:bCs/>
          <w:sz w:val="26"/>
          <w:szCs w:val="26"/>
        </w:rPr>
        <w:t>Anything else pertaining to or arising from the above items of business.</w:t>
      </w:r>
    </w:p>
    <w:p w14:paraId="7D308B49" w14:textId="77777777" w:rsidR="00AF4CBA" w:rsidRPr="0098763F" w:rsidRDefault="00AF4CBA" w:rsidP="00AF4CBA">
      <w:pPr>
        <w:pStyle w:val="ListParagraph"/>
        <w:rPr>
          <w:rFonts w:ascii="Garamond" w:hAnsi="Garamond" w:cs="Calibri"/>
          <w:b/>
          <w:bCs/>
          <w:sz w:val="26"/>
          <w:szCs w:val="26"/>
        </w:rPr>
      </w:pPr>
    </w:p>
    <w:p w14:paraId="4A5C70FF" w14:textId="77777777" w:rsidR="00AF4CBA" w:rsidRPr="00162283" w:rsidRDefault="00AF4CBA" w:rsidP="00AF4CBA">
      <w:pPr>
        <w:rPr>
          <w:rFonts w:ascii="Garamond" w:hAnsi="Garamond"/>
          <w:sz w:val="28"/>
          <w:szCs w:val="28"/>
        </w:rPr>
      </w:pPr>
      <w:r w:rsidRPr="00162283">
        <w:rPr>
          <w:rFonts w:ascii="Garamond" w:hAnsi="Garamond"/>
          <w:sz w:val="28"/>
          <w:szCs w:val="28"/>
        </w:rPr>
        <w:t>*Closing Prayer and Benediction</w:t>
      </w:r>
      <w:r w:rsidRPr="00162283">
        <w:rPr>
          <w:rFonts w:ascii="Garamond" w:hAnsi="Garamond"/>
          <w:sz w:val="28"/>
          <w:szCs w:val="28"/>
        </w:rPr>
        <w:tab/>
      </w:r>
      <w:r w:rsidRPr="00162283">
        <w:rPr>
          <w:rFonts w:ascii="Garamond" w:hAnsi="Garamond"/>
          <w:sz w:val="28"/>
          <w:szCs w:val="28"/>
        </w:rPr>
        <w:tab/>
      </w:r>
      <w:r w:rsidRPr="00162283">
        <w:rPr>
          <w:rFonts w:ascii="Garamond" w:hAnsi="Garamond"/>
          <w:sz w:val="28"/>
          <w:szCs w:val="28"/>
        </w:rPr>
        <w:tab/>
      </w:r>
      <w:r w:rsidRPr="00162283">
        <w:rPr>
          <w:rFonts w:ascii="Garamond" w:hAnsi="Garamond"/>
          <w:sz w:val="28"/>
          <w:szCs w:val="28"/>
        </w:rPr>
        <w:tab/>
      </w:r>
      <w:r w:rsidRPr="00162283">
        <w:rPr>
          <w:rFonts w:ascii="Garamond" w:hAnsi="Garamond"/>
          <w:sz w:val="28"/>
          <w:szCs w:val="28"/>
        </w:rPr>
        <w:tab/>
      </w:r>
      <w:r w:rsidRPr="00162283">
        <w:rPr>
          <w:rFonts w:ascii="Garamond" w:hAnsi="Garamond"/>
          <w:sz w:val="28"/>
          <w:szCs w:val="28"/>
        </w:rPr>
        <w:tab/>
        <w:t xml:space="preserve">           </w:t>
      </w:r>
    </w:p>
    <w:p w14:paraId="5767BBAE" w14:textId="77777777" w:rsidR="00AF4CBA" w:rsidRDefault="00AF4CBA" w:rsidP="00AF4CBA">
      <w:pPr>
        <w:rPr>
          <w:rFonts w:ascii="Times New Roman" w:hAnsi="Times New Roman"/>
          <w:sz w:val="28"/>
          <w:szCs w:val="28"/>
        </w:rPr>
      </w:pPr>
    </w:p>
    <w:p w14:paraId="4197E245" w14:textId="77777777" w:rsidR="00AF4CBA" w:rsidRDefault="00AF4CBA" w:rsidP="00AF4CBA">
      <w:pPr>
        <w:rPr>
          <w:rFonts w:ascii="Times New Roman" w:hAnsi="Times New Roman"/>
          <w:sz w:val="28"/>
          <w:szCs w:val="28"/>
        </w:rPr>
      </w:pPr>
    </w:p>
    <w:p w14:paraId="7AD045A8" w14:textId="77777777" w:rsidR="00AF4CBA" w:rsidRPr="004C6D95" w:rsidRDefault="00AF4CBA" w:rsidP="00AF4CBA">
      <w:pPr>
        <w:jc w:val="center"/>
        <w:rPr>
          <w:rFonts w:ascii="Times New Roman" w:hAnsi="Times New Roman"/>
          <w:b/>
          <w:sz w:val="28"/>
          <w:szCs w:val="28"/>
        </w:rPr>
      </w:pPr>
      <w:r w:rsidRPr="004C6D95">
        <w:rPr>
          <w:rFonts w:ascii="Times New Roman" w:hAnsi="Times New Roman"/>
          <w:b/>
          <w:sz w:val="28"/>
          <w:szCs w:val="28"/>
        </w:rPr>
        <w:t>PLEASE SILENCE ALL CELL PHONES AND ELECTRONIC DEVICES</w:t>
      </w:r>
    </w:p>
    <w:p w14:paraId="230D4102" w14:textId="77777777" w:rsidR="00AF4CBA" w:rsidRDefault="00AF4CBA" w:rsidP="00AF4CBA">
      <w:pPr>
        <w:rPr>
          <w:rFonts w:ascii="Garamond" w:hAnsi="Garamond"/>
          <w:sz w:val="28"/>
          <w:szCs w:val="28"/>
        </w:rPr>
      </w:pPr>
    </w:p>
    <w:p w14:paraId="4E83B0AF" w14:textId="77777777" w:rsidR="00AF4CBA" w:rsidRDefault="00AF4CBA" w:rsidP="00AF4CB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*Please stand, if able</w:t>
      </w:r>
    </w:p>
    <w:p w14:paraId="2D1E03F0" w14:textId="77777777" w:rsidR="00AF4CBA" w:rsidRDefault="00AF4CBA" w:rsidP="00AF4CBA">
      <w:pPr>
        <w:rPr>
          <w:rFonts w:ascii="Garamond" w:hAnsi="Garamond"/>
          <w:sz w:val="28"/>
          <w:szCs w:val="28"/>
        </w:rPr>
      </w:pPr>
    </w:p>
    <w:p w14:paraId="7389EA46" w14:textId="77777777" w:rsidR="00AF4CBA" w:rsidRDefault="00AF4CBA" w:rsidP="00AF4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NEXT PRESBYTERY MEETING:  THURSDAY, AUGUST 15, 2019</w:t>
      </w:r>
    </w:p>
    <w:p w14:paraId="0CED6257" w14:textId="77777777" w:rsidR="00AF4CBA" w:rsidRPr="00554F7B" w:rsidRDefault="00AF4CBA" w:rsidP="00AF4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GRACE PRESBYTERIAN, TUSCALOOSA</w:t>
      </w:r>
    </w:p>
    <w:p w14:paraId="09E24E18" w14:textId="77777777" w:rsidR="00AF4CBA" w:rsidRDefault="00AF4CBA" w:rsidP="00AF4CBA">
      <w:pPr>
        <w:jc w:val="center"/>
        <w:rPr>
          <w:rFonts w:ascii="Garamond" w:hAnsi="Garamond"/>
          <w:b/>
          <w:sz w:val="28"/>
          <w:szCs w:val="28"/>
        </w:rPr>
      </w:pPr>
    </w:p>
    <w:p w14:paraId="49DAA1D2" w14:textId="77777777" w:rsidR="00AF4CBA" w:rsidRDefault="00AF4CBA" w:rsidP="00AF4CBA">
      <w:pPr>
        <w:jc w:val="both"/>
        <w:rPr>
          <w:rFonts w:ascii="Garamond" w:hAnsi="Garamond"/>
          <w:sz w:val="28"/>
          <w:szCs w:val="28"/>
        </w:rPr>
      </w:pPr>
      <w:r w:rsidRPr="004C6D95">
        <w:rPr>
          <w:rFonts w:ascii="Garamond" w:hAnsi="Garamond"/>
          <w:sz w:val="28"/>
          <w:szCs w:val="28"/>
        </w:rPr>
        <w:t>We wish to extend a special thank you</w:t>
      </w:r>
      <w:r>
        <w:rPr>
          <w:rFonts w:ascii="Garamond" w:hAnsi="Garamond"/>
          <w:sz w:val="28"/>
          <w:szCs w:val="28"/>
        </w:rPr>
        <w:t xml:space="preserve"> to the Rev. Paul Sherwood, the Session and</w:t>
      </w:r>
    </w:p>
    <w:p w14:paraId="637ECA7B" w14:textId="77777777" w:rsidR="00AF4CBA" w:rsidRPr="004C6D95" w:rsidRDefault="00AF4CBA" w:rsidP="00AF4CB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Congregation of Oakmont for hosting today’s called Presbytery Meeting .</w:t>
      </w:r>
    </w:p>
    <w:p w14:paraId="6F03D593" w14:textId="77777777" w:rsidR="00AF4CBA" w:rsidRPr="00750C8B" w:rsidRDefault="00AF4CBA">
      <w:pPr>
        <w:rPr>
          <w:rFonts w:ascii="Arial" w:hAnsi="Arial" w:cs="Arial"/>
          <w:sz w:val="24"/>
          <w:szCs w:val="24"/>
        </w:rPr>
      </w:pPr>
    </w:p>
    <w:sectPr w:rsidR="00AF4CBA" w:rsidRPr="00750C8B" w:rsidSect="00AF4CB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CE1"/>
    <w:multiLevelType w:val="hybridMultilevel"/>
    <w:tmpl w:val="07AA66B0"/>
    <w:lvl w:ilvl="0" w:tplc="F8FA2D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69C4"/>
    <w:multiLevelType w:val="hybridMultilevel"/>
    <w:tmpl w:val="07AA66B0"/>
    <w:lvl w:ilvl="0" w:tplc="F8FA2D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C81"/>
    <w:multiLevelType w:val="hybridMultilevel"/>
    <w:tmpl w:val="07AA66B0"/>
    <w:lvl w:ilvl="0" w:tplc="F8FA2D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C"/>
    <w:rsid w:val="000873B9"/>
    <w:rsid w:val="000F709A"/>
    <w:rsid w:val="00174CBE"/>
    <w:rsid w:val="0019069E"/>
    <w:rsid w:val="001F4F73"/>
    <w:rsid w:val="002215A6"/>
    <w:rsid w:val="0024462B"/>
    <w:rsid w:val="00281ACA"/>
    <w:rsid w:val="002A3DBC"/>
    <w:rsid w:val="002C0F1E"/>
    <w:rsid w:val="00370DD8"/>
    <w:rsid w:val="003A065C"/>
    <w:rsid w:val="004F6087"/>
    <w:rsid w:val="0057268C"/>
    <w:rsid w:val="005D426A"/>
    <w:rsid w:val="00685074"/>
    <w:rsid w:val="00692AF1"/>
    <w:rsid w:val="006A3F2E"/>
    <w:rsid w:val="006A4038"/>
    <w:rsid w:val="0073762E"/>
    <w:rsid w:val="00750C8B"/>
    <w:rsid w:val="007B285F"/>
    <w:rsid w:val="008A4367"/>
    <w:rsid w:val="008C2E9F"/>
    <w:rsid w:val="00937133"/>
    <w:rsid w:val="00943594"/>
    <w:rsid w:val="00997B73"/>
    <w:rsid w:val="009B68FE"/>
    <w:rsid w:val="00AB1A16"/>
    <w:rsid w:val="00AB435F"/>
    <w:rsid w:val="00AF4CBA"/>
    <w:rsid w:val="00BB37A7"/>
    <w:rsid w:val="00BC15E3"/>
    <w:rsid w:val="00C07AC6"/>
    <w:rsid w:val="00D32198"/>
    <w:rsid w:val="00DB2513"/>
    <w:rsid w:val="00E63574"/>
    <w:rsid w:val="00F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9E25"/>
  <w15:chartTrackingRefBased/>
  <w15:docId w15:val="{351EF735-9C33-4C8F-8250-728721B3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762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2A3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Optima" w:eastAsia="Arial Unicode MS" w:hAnsi="Optima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2A3DBC"/>
    <w:rPr>
      <w:rFonts w:ascii="Optima" w:eastAsia="Arial Unicode MS" w:hAnsi="Optima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A3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2A3DB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Optima" w:eastAsia="Arial Unicode MS" w:hAnsi="Optima" w:cs="Arial Unicode MS"/>
      <w:b/>
      <w:bCs/>
      <w:color w:val="000000"/>
      <w:sz w:val="24"/>
      <w:szCs w:val="24"/>
      <w:u w:color="000000"/>
      <w:bdr w:val="nil"/>
      <w:lang w:val="fr-FR"/>
    </w:rPr>
  </w:style>
  <w:style w:type="paragraph" w:customStyle="1" w:styleId="TableParagraph">
    <w:name w:val="Table Paragraph"/>
    <w:basedOn w:val="Normal"/>
    <w:uiPriority w:val="1"/>
    <w:qFormat/>
    <w:rsid w:val="0073762E"/>
  </w:style>
  <w:style w:type="paragraph" w:styleId="ListParagraph">
    <w:name w:val="List Paragraph"/>
    <w:basedOn w:val="Normal"/>
    <w:uiPriority w:val="34"/>
    <w:qFormat/>
    <w:rsid w:val="008A4367"/>
    <w:pPr>
      <w:widowControl/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E3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4CBA"/>
    <w:pPr>
      <w:spacing w:before="150"/>
      <w:ind w:left="274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F4CBA"/>
    <w:rPr>
      <w:rFonts w:ascii="Arial" w:eastAsia="Arial" w:hAnsi="Arial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CBA"/>
    <w:pPr>
      <w:widowControl/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CBA"/>
    <w:rPr>
      <w:rFonts w:ascii="Calibri" w:eastAsia="Calibri" w:hAnsi="Calibri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Burrowes</dc:creator>
  <cp:keywords/>
  <dc:description/>
  <cp:lastModifiedBy>Tammy Strickland</cp:lastModifiedBy>
  <cp:revision>2</cp:revision>
  <dcterms:created xsi:type="dcterms:W3CDTF">2019-07-22T13:47:00Z</dcterms:created>
  <dcterms:modified xsi:type="dcterms:W3CDTF">2019-07-22T13:47:00Z</dcterms:modified>
</cp:coreProperties>
</file>